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0A" w:rsidRPr="009706EA" w:rsidRDefault="00D936F4" w:rsidP="00CF420A">
      <w:pPr>
        <w:snapToGrid w:val="0"/>
        <w:spacing w:line="440" w:lineRule="exact"/>
        <w:jc w:val="center"/>
        <w:rPr>
          <w:rFonts w:ascii="Times New Roman" w:eastAsia="华文仿宋" w:hAnsi="Times New Roman"/>
          <w:sz w:val="36"/>
          <w:szCs w:val="36"/>
        </w:rPr>
      </w:pPr>
      <w:r w:rsidRPr="009706EA">
        <w:rPr>
          <w:rFonts w:ascii="Times New Roman" w:eastAsia="华文仿宋" w:hAnsi="Times New Roman" w:hint="eastAsia"/>
          <w:sz w:val="36"/>
          <w:szCs w:val="36"/>
        </w:rPr>
        <w:t>环境</w:t>
      </w:r>
      <w:r w:rsidR="00CF420A" w:rsidRPr="009706EA">
        <w:rPr>
          <w:rFonts w:ascii="Times New Roman" w:eastAsia="华文仿宋" w:hAnsi="Times New Roman"/>
          <w:sz w:val="36"/>
          <w:szCs w:val="36"/>
        </w:rPr>
        <w:t>学院</w:t>
      </w:r>
      <w:r w:rsidR="00CF420A" w:rsidRPr="009706EA">
        <w:rPr>
          <w:rFonts w:ascii="Bodoni MT Black" w:eastAsia="华文仿宋" w:hAnsi="Bodoni MT Black"/>
          <w:sz w:val="36"/>
          <w:szCs w:val="36"/>
        </w:rPr>
        <w:t>2021</w:t>
      </w:r>
      <w:r w:rsidR="00CF420A" w:rsidRPr="009706EA">
        <w:rPr>
          <w:rFonts w:ascii="Times New Roman" w:eastAsia="华文仿宋" w:hAnsi="Times New Roman"/>
          <w:sz w:val="36"/>
          <w:szCs w:val="36"/>
        </w:rPr>
        <w:t>年</w:t>
      </w:r>
      <w:r w:rsidR="004B003F" w:rsidRPr="009706EA">
        <w:rPr>
          <w:rFonts w:ascii="Bodoni MT Black" w:eastAsia="华文仿宋" w:hAnsi="Bodoni MT Black"/>
          <w:b/>
          <w:sz w:val="36"/>
          <w:szCs w:val="36"/>
        </w:rPr>
        <w:t>工程</w:t>
      </w:r>
      <w:r w:rsidR="00CF420A" w:rsidRPr="009706EA">
        <w:rPr>
          <w:rFonts w:ascii="Bodoni MT Black" w:eastAsia="华文仿宋" w:hAnsi="Bodoni MT Black"/>
          <w:b/>
          <w:sz w:val="36"/>
          <w:szCs w:val="36"/>
        </w:rPr>
        <w:t>博士</w:t>
      </w:r>
      <w:r w:rsidR="00CF420A" w:rsidRPr="009706EA">
        <w:rPr>
          <w:rFonts w:ascii="Times New Roman" w:eastAsia="华文仿宋" w:hAnsi="Times New Roman"/>
          <w:sz w:val="36"/>
          <w:szCs w:val="36"/>
        </w:rPr>
        <w:t>招生远程</w:t>
      </w:r>
      <w:r w:rsidR="004B003F" w:rsidRPr="009706EA">
        <w:rPr>
          <w:rFonts w:ascii="Times New Roman" w:eastAsia="华文仿宋" w:hAnsi="Times New Roman" w:hint="eastAsia"/>
          <w:sz w:val="36"/>
          <w:szCs w:val="36"/>
        </w:rPr>
        <w:t>综合</w:t>
      </w:r>
      <w:r w:rsidR="00CF420A" w:rsidRPr="009706EA">
        <w:rPr>
          <w:rFonts w:ascii="Times New Roman" w:eastAsia="华文仿宋" w:hAnsi="Times New Roman"/>
          <w:sz w:val="36"/>
          <w:szCs w:val="36"/>
        </w:rPr>
        <w:t>考核办法</w:t>
      </w:r>
    </w:p>
    <w:p w:rsidR="00CF420A" w:rsidRPr="009706EA" w:rsidRDefault="00CF420A" w:rsidP="00CF420A">
      <w:pPr>
        <w:snapToGrid w:val="0"/>
        <w:spacing w:line="440" w:lineRule="exact"/>
        <w:jc w:val="center"/>
        <w:rPr>
          <w:rFonts w:ascii="Times New Roman" w:eastAsia="华文仿宋" w:hAnsi="Times New Roman"/>
          <w:b/>
        </w:rPr>
      </w:pPr>
    </w:p>
    <w:p w:rsidR="00CF420A" w:rsidRPr="009706EA" w:rsidRDefault="00CF420A" w:rsidP="00CF420A">
      <w:pPr>
        <w:snapToGrid w:val="0"/>
        <w:spacing w:line="440" w:lineRule="exact"/>
        <w:rPr>
          <w:rFonts w:ascii="Times New Roman" w:eastAsia="华文仿宋" w:hAnsi="Times New Roman"/>
          <w:b/>
          <w:sz w:val="28"/>
        </w:rPr>
      </w:pPr>
      <w:r w:rsidRPr="009706EA">
        <w:rPr>
          <w:rFonts w:ascii="Times New Roman" w:eastAsia="华文仿宋" w:hAnsi="Times New Roman"/>
          <w:b/>
          <w:sz w:val="28"/>
        </w:rPr>
        <w:t>一、软硬件配置</w:t>
      </w:r>
    </w:p>
    <w:p w:rsidR="00CF420A" w:rsidRDefault="00CF420A" w:rsidP="00CF420A">
      <w:pPr>
        <w:snapToGrid w:val="0"/>
        <w:spacing w:line="440" w:lineRule="exact"/>
        <w:ind w:firstLineChars="200" w:firstLine="560"/>
        <w:rPr>
          <w:rFonts w:ascii="Times New Roman" w:eastAsia="华文仿宋" w:hAnsi="Times New Roman"/>
          <w:sz w:val="28"/>
        </w:rPr>
      </w:pPr>
      <w:r w:rsidRPr="009706EA">
        <w:rPr>
          <w:rFonts w:ascii="Times New Roman" w:eastAsia="华文仿宋" w:hAnsi="Times New Roman"/>
          <w:sz w:val="28"/>
        </w:rPr>
        <w:t>我院采用</w:t>
      </w:r>
      <w:r w:rsidR="00D936F4" w:rsidRPr="006A3299">
        <w:rPr>
          <w:rFonts w:ascii="Times New Roman" w:eastAsia="华文仿宋" w:hAnsi="Times New Roman" w:hint="eastAsia"/>
          <w:sz w:val="28"/>
          <w:u w:val="single"/>
        </w:rPr>
        <w:t>腾讯会议</w:t>
      </w:r>
      <w:r w:rsidRPr="009706EA">
        <w:rPr>
          <w:rFonts w:ascii="Times New Roman" w:eastAsia="华文仿宋" w:hAnsi="Times New Roman"/>
          <w:sz w:val="28"/>
        </w:rPr>
        <w:t>软件作为远程考核平台，请各位考生提前安装调试。</w:t>
      </w:r>
    </w:p>
    <w:p w:rsidR="000C0056" w:rsidRPr="000C0056" w:rsidRDefault="000C0056" w:rsidP="000C0056">
      <w:pPr>
        <w:snapToGrid w:val="0"/>
        <w:spacing w:line="440" w:lineRule="exact"/>
        <w:ind w:firstLineChars="200" w:firstLine="560"/>
        <w:rPr>
          <w:rFonts w:ascii="Times New Roman" w:eastAsia="华文仿宋" w:hAnsi="Times New Roman"/>
          <w:sz w:val="28"/>
        </w:rPr>
      </w:pPr>
      <w:r w:rsidRPr="000C0056">
        <w:rPr>
          <w:rFonts w:ascii="Times New Roman" w:eastAsia="华文仿宋" w:hAnsi="Times New Roman" w:hint="eastAsia"/>
          <w:sz w:val="28"/>
        </w:rPr>
        <w:t>有关远程线上考核的考生须知、技术要点等详见我校研招网，或点击下述链接：</w:t>
      </w:r>
    </w:p>
    <w:p w:rsidR="000C0056" w:rsidRPr="000C0056" w:rsidRDefault="000C0056" w:rsidP="000C0056">
      <w:pPr>
        <w:snapToGrid w:val="0"/>
        <w:spacing w:line="440" w:lineRule="exact"/>
        <w:ind w:firstLineChars="200" w:firstLine="560"/>
        <w:rPr>
          <w:rFonts w:ascii="Times New Roman" w:eastAsia="华文仿宋" w:hAnsi="Times New Roman"/>
          <w:sz w:val="28"/>
        </w:rPr>
      </w:pPr>
      <w:r w:rsidRPr="000C0056">
        <w:rPr>
          <w:rFonts w:ascii="Times New Roman" w:eastAsia="华文仿宋" w:hAnsi="Times New Roman"/>
          <w:sz w:val="28"/>
        </w:rPr>
        <w:t>http://yzb.tju.edu.cn/xwzx/zxxx/202103/t20210317_319814.htm</w:t>
      </w:r>
    </w:p>
    <w:p w:rsidR="00CF420A" w:rsidRPr="009706EA" w:rsidRDefault="00CF420A" w:rsidP="00CB0629">
      <w:pPr>
        <w:spacing w:line="460" w:lineRule="exact"/>
        <w:ind w:firstLineChars="100" w:firstLine="280"/>
        <w:rPr>
          <w:rFonts w:ascii="Times New Roman" w:eastAsia="华文仿宋" w:hAnsi="Times New Roman"/>
          <w:sz w:val="28"/>
          <w:szCs w:val="28"/>
        </w:rPr>
      </w:pPr>
      <w:r w:rsidRPr="009706EA">
        <w:rPr>
          <w:rFonts w:ascii="Times New Roman" w:eastAsia="华文仿宋" w:hAnsi="Times New Roman"/>
          <w:sz w:val="28"/>
          <w:szCs w:val="28"/>
        </w:rPr>
        <w:t>综合考核时考生端需要具备的条件和材料</w:t>
      </w:r>
      <w:r w:rsidR="00D936F4" w:rsidRPr="009706EA">
        <w:rPr>
          <w:rFonts w:ascii="Times New Roman" w:eastAsia="华文仿宋" w:hAnsi="Times New Roman" w:hint="eastAsia"/>
          <w:sz w:val="28"/>
          <w:szCs w:val="28"/>
        </w:rPr>
        <w:t>：</w:t>
      </w:r>
    </w:p>
    <w:p w:rsidR="00CF420A" w:rsidRPr="009706EA" w:rsidRDefault="000C401B" w:rsidP="00CF420A">
      <w:pPr>
        <w:spacing w:line="460" w:lineRule="exact"/>
        <w:ind w:firstLineChars="100" w:firstLine="280"/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/>
          <w:sz w:val="28"/>
          <w:szCs w:val="28"/>
        </w:rPr>
        <w:t>1</w:t>
      </w:r>
      <w:r w:rsidR="00CF420A" w:rsidRPr="009706EA">
        <w:rPr>
          <w:rFonts w:ascii="Times New Roman" w:eastAsia="华文仿宋" w:hAnsi="Times New Roman"/>
          <w:sz w:val="28"/>
          <w:szCs w:val="28"/>
        </w:rPr>
        <w:t>：稳定畅通的网络环境</w:t>
      </w:r>
      <w:r w:rsidR="00CF420A" w:rsidRPr="009706EA">
        <w:rPr>
          <w:rFonts w:ascii="Times New Roman" w:eastAsia="华文仿宋" w:hAnsi="Times New Roman"/>
          <w:sz w:val="28"/>
          <w:szCs w:val="28"/>
        </w:rPr>
        <w:t xml:space="preserve">  </w:t>
      </w:r>
    </w:p>
    <w:p w:rsidR="00CF420A" w:rsidRPr="009706EA" w:rsidRDefault="000C401B" w:rsidP="00CF420A">
      <w:pPr>
        <w:spacing w:line="460" w:lineRule="exact"/>
        <w:ind w:firstLineChars="100" w:firstLine="280"/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/>
          <w:sz w:val="28"/>
          <w:szCs w:val="28"/>
        </w:rPr>
        <w:t>2</w:t>
      </w:r>
      <w:r w:rsidR="00CF420A" w:rsidRPr="009706EA">
        <w:rPr>
          <w:rFonts w:ascii="Times New Roman" w:eastAsia="华文仿宋" w:hAnsi="Times New Roman"/>
          <w:sz w:val="28"/>
          <w:szCs w:val="28"/>
        </w:rPr>
        <w:t>：具备视频通话的、电源充足的智能通讯设备（笔记本电脑或者其他）</w:t>
      </w:r>
    </w:p>
    <w:p w:rsidR="00CF420A" w:rsidRPr="009706EA" w:rsidRDefault="000C401B" w:rsidP="00CF420A">
      <w:pPr>
        <w:spacing w:line="460" w:lineRule="exact"/>
        <w:ind w:firstLineChars="100" w:firstLine="280"/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/>
          <w:sz w:val="28"/>
          <w:szCs w:val="28"/>
        </w:rPr>
        <w:t>3</w:t>
      </w:r>
      <w:r w:rsidR="00CF420A" w:rsidRPr="009706EA">
        <w:rPr>
          <w:rFonts w:ascii="Times New Roman" w:eastAsia="华文仿宋" w:hAnsi="Times New Roman"/>
          <w:sz w:val="28"/>
          <w:szCs w:val="28"/>
        </w:rPr>
        <w:t>：耳机麦克风等音频设备</w:t>
      </w:r>
    </w:p>
    <w:p w:rsidR="00CF420A" w:rsidRPr="009706EA" w:rsidRDefault="000C401B" w:rsidP="00CF420A">
      <w:pPr>
        <w:spacing w:line="460" w:lineRule="exact"/>
        <w:ind w:firstLineChars="100" w:firstLine="280"/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/>
          <w:sz w:val="28"/>
          <w:szCs w:val="28"/>
        </w:rPr>
        <w:t>4</w:t>
      </w:r>
      <w:r w:rsidR="00CF420A" w:rsidRPr="009706EA">
        <w:rPr>
          <w:rFonts w:ascii="Times New Roman" w:eastAsia="华文仿宋" w:hAnsi="Times New Roman"/>
          <w:sz w:val="28"/>
          <w:szCs w:val="28"/>
        </w:rPr>
        <w:t>：安静整洁、光线明亮的物理环境</w:t>
      </w:r>
    </w:p>
    <w:p w:rsidR="00CF420A" w:rsidRPr="009706EA" w:rsidRDefault="000C401B" w:rsidP="00CF420A">
      <w:pPr>
        <w:spacing w:line="460" w:lineRule="exact"/>
        <w:ind w:firstLineChars="100" w:firstLine="280"/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/>
          <w:sz w:val="28"/>
          <w:szCs w:val="28"/>
        </w:rPr>
        <w:t>5</w:t>
      </w:r>
      <w:r w:rsidR="00CF420A" w:rsidRPr="009706EA">
        <w:rPr>
          <w:rFonts w:ascii="Times New Roman" w:eastAsia="华文仿宋" w:hAnsi="Times New Roman"/>
          <w:sz w:val="28"/>
          <w:szCs w:val="28"/>
        </w:rPr>
        <w:t>：有效身份证</w:t>
      </w:r>
    </w:p>
    <w:p w:rsidR="00CF420A" w:rsidRPr="009706EA" w:rsidRDefault="000C401B" w:rsidP="00CF420A">
      <w:pPr>
        <w:spacing w:line="460" w:lineRule="exact"/>
        <w:ind w:firstLineChars="100" w:firstLine="280"/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/>
          <w:sz w:val="28"/>
          <w:szCs w:val="28"/>
        </w:rPr>
        <w:t>6</w:t>
      </w:r>
      <w:r w:rsidR="00CF420A" w:rsidRPr="009706EA">
        <w:rPr>
          <w:rFonts w:ascii="Times New Roman" w:eastAsia="华文仿宋" w:hAnsi="Times New Roman"/>
          <w:sz w:val="28"/>
          <w:szCs w:val="28"/>
        </w:rPr>
        <w:t>：</w:t>
      </w:r>
      <w:r w:rsidR="00CF420A" w:rsidRPr="009706EA">
        <w:rPr>
          <w:rFonts w:ascii="Times New Roman" w:eastAsia="华文仿宋" w:hAnsi="Times New Roman"/>
          <w:sz w:val="28"/>
        </w:rPr>
        <w:t>《</w:t>
      </w:r>
      <w:r w:rsidR="00CF420A" w:rsidRPr="009706EA">
        <w:rPr>
          <w:rFonts w:ascii="Times New Roman" w:eastAsia="华文仿宋" w:hAnsi="Times New Roman"/>
          <w:sz w:val="28"/>
        </w:rPr>
        <w:t>202</w:t>
      </w:r>
      <w:r w:rsidR="00F94471" w:rsidRPr="009706EA">
        <w:rPr>
          <w:rFonts w:ascii="Times New Roman" w:eastAsia="华文仿宋" w:hAnsi="Times New Roman"/>
          <w:sz w:val="28"/>
        </w:rPr>
        <w:t>1</w:t>
      </w:r>
      <w:r w:rsidR="00CF420A" w:rsidRPr="009706EA">
        <w:rPr>
          <w:rFonts w:ascii="Times New Roman" w:eastAsia="华文仿宋" w:hAnsi="Times New Roman"/>
          <w:sz w:val="28"/>
        </w:rPr>
        <w:t>年天津大学</w:t>
      </w:r>
      <w:r w:rsidR="004B003F" w:rsidRPr="009706EA">
        <w:rPr>
          <w:rFonts w:ascii="Times New Roman" w:eastAsia="华文仿宋" w:hAnsi="Times New Roman" w:hint="eastAsia"/>
          <w:b/>
          <w:sz w:val="28"/>
        </w:rPr>
        <w:t>工程</w:t>
      </w:r>
      <w:r w:rsidR="00CF420A" w:rsidRPr="009706EA">
        <w:rPr>
          <w:rFonts w:ascii="Times New Roman" w:eastAsia="华文仿宋" w:hAnsi="Times New Roman"/>
          <w:b/>
          <w:sz w:val="28"/>
        </w:rPr>
        <w:t>博士</w:t>
      </w:r>
      <w:r w:rsidR="00CF420A" w:rsidRPr="009706EA">
        <w:rPr>
          <w:rFonts w:ascii="Times New Roman" w:eastAsia="华文仿宋" w:hAnsi="Times New Roman"/>
          <w:sz w:val="28"/>
        </w:rPr>
        <w:t>招生资格审查单</w:t>
      </w:r>
      <w:r w:rsidR="00F94471" w:rsidRPr="009706EA">
        <w:rPr>
          <w:rFonts w:ascii="Times New Roman" w:eastAsia="华文仿宋" w:hAnsi="Times New Roman" w:hint="eastAsia"/>
          <w:sz w:val="28"/>
        </w:rPr>
        <w:t>（线上）</w:t>
      </w:r>
      <w:r w:rsidR="00CF420A" w:rsidRPr="009706EA">
        <w:rPr>
          <w:rFonts w:ascii="Times New Roman" w:eastAsia="华文仿宋" w:hAnsi="Times New Roman"/>
          <w:sz w:val="28"/>
        </w:rPr>
        <w:t>》中要求的材料（详见下述内容）</w:t>
      </w:r>
    </w:p>
    <w:p w:rsidR="004B003F" w:rsidRPr="009706EA" w:rsidRDefault="000C401B" w:rsidP="00CF420A">
      <w:pPr>
        <w:spacing w:line="460" w:lineRule="exact"/>
        <w:ind w:firstLineChars="100" w:firstLine="280"/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/>
          <w:sz w:val="28"/>
          <w:szCs w:val="28"/>
        </w:rPr>
        <w:t>7</w:t>
      </w:r>
      <w:r w:rsidR="004B003F" w:rsidRPr="009706EA">
        <w:rPr>
          <w:rFonts w:ascii="Times New Roman" w:eastAsia="华文仿宋" w:hAnsi="Times New Roman" w:hint="eastAsia"/>
          <w:sz w:val="28"/>
          <w:szCs w:val="28"/>
        </w:rPr>
        <w:t>：专家推荐书两封（不拆封）</w:t>
      </w:r>
    </w:p>
    <w:p w:rsidR="00CF420A" w:rsidRPr="009706EA" w:rsidRDefault="00CF420A" w:rsidP="00CF420A">
      <w:pPr>
        <w:snapToGrid w:val="0"/>
        <w:spacing w:line="440" w:lineRule="exact"/>
        <w:rPr>
          <w:rFonts w:ascii="Times New Roman" w:eastAsia="华文仿宋" w:hAnsi="Times New Roman"/>
          <w:b/>
          <w:sz w:val="28"/>
        </w:rPr>
      </w:pPr>
      <w:r w:rsidRPr="009706EA">
        <w:rPr>
          <w:rFonts w:ascii="Times New Roman" w:eastAsia="华文仿宋" w:hAnsi="Times New Roman"/>
          <w:b/>
          <w:sz w:val="28"/>
        </w:rPr>
        <w:t>二、资格审核</w:t>
      </w:r>
    </w:p>
    <w:p w:rsidR="00433ADB" w:rsidRPr="009706EA" w:rsidRDefault="00F94471" w:rsidP="00433ADB">
      <w:pPr>
        <w:snapToGrid w:val="0"/>
        <w:spacing w:line="440" w:lineRule="exact"/>
        <w:ind w:firstLine="570"/>
        <w:rPr>
          <w:rFonts w:ascii="Times New Roman" w:eastAsia="华文仿宋" w:hAnsi="Times New Roman"/>
          <w:sz w:val="28"/>
        </w:rPr>
      </w:pPr>
      <w:r w:rsidRPr="009706EA">
        <w:rPr>
          <w:rFonts w:ascii="Times New Roman" w:eastAsia="华文仿宋" w:hAnsi="Times New Roman" w:hint="eastAsia"/>
          <w:sz w:val="28"/>
        </w:rPr>
        <w:t>我院</w:t>
      </w:r>
      <w:r w:rsidR="00CF420A" w:rsidRPr="009706EA">
        <w:rPr>
          <w:rFonts w:ascii="Times New Roman" w:eastAsia="华文仿宋" w:hAnsi="Times New Roman"/>
          <w:sz w:val="28"/>
        </w:rPr>
        <w:t>现场确认环节调整为远程线上资格审核</w:t>
      </w:r>
      <w:r w:rsidR="004B003F" w:rsidRPr="009706EA">
        <w:rPr>
          <w:rFonts w:ascii="Times New Roman" w:eastAsia="华文仿宋" w:hAnsi="Times New Roman" w:hint="eastAsia"/>
          <w:sz w:val="28"/>
        </w:rPr>
        <w:t>（即</w:t>
      </w:r>
      <w:r w:rsidR="004B003F" w:rsidRPr="009706EA">
        <w:rPr>
          <w:rFonts w:ascii="Times New Roman" w:eastAsia="华文仿宋" w:hAnsi="Times New Roman"/>
          <w:sz w:val="28"/>
        </w:rPr>
        <w:t>4</w:t>
      </w:r>
      <w:r w:rsidR="004B003F" w:rsidRPr="009706EA">
        <w:rPr>
          <w:rFonts w:ascii="Times New Roman" w:eastAsia="华文仿宋" w:hAnsi="Times New Roman"/>
          <w:sz w:val="28"/>
        </w:rPr>
        <w:t>月</w:t>
      </w:r>
      <w:r w:rsidR="004B003F" w:rsidRPr="009706EA">
        <w:rPr>
          <w:rFonts w:ascii="Times New Roman" w:eastAsia="华文仿宋" w:hAnsi="Times New Roman"/>
          <w:sz w:val="28"/>
        </w:rPr>
        <w:t>2</w:t>
      </w:r>
      <w:r w:rsidR="00D34C9D" w:rsidRPr="009706EA">
        <w:rPr>
          <w:rFonts w:ascii="Times New Roman" w:eastAsia="华文仿宋" w:hAnsi="Times New Roman"/>
          <w:sz w:val="28"/>
        </w:rPr>
        <w:t>1</w:t>
      </w:r>
      <w:r w:rsidR="004B003F" w:rsidRPr="009706EA">
        <w:rPr>
          <w:rFonts w:ascii="Times New Roman" w:eastAsia="华文仿宋" w:hAnsi="Times New Roman"/>
          <w:sz w:val="28"/>
        </w:rPr>
        <w:t>日</w:t>
      </w:r>
      <w:r w:rsidR="004B003F" w:rsidRPr="009706EA">
        <w:rPr>
          <w:rFonts w:ascii="Times New Roman" w:eastAsia="华文仿宋" w:hAnsi="Times New Roman"/>
          <w:sz w:val="28"/>
        </w:rPr>
        <w:t>-2</w:t>
      </w:r>
      <w:r w:rsidR="00D34C9D" w:rsidRPr="009706EA">
        <w:rPr>
          <w:rFonts w:ascii="Times New Roman" w:eastAsia="华文仿宋" w:hAnsi="Times New Roman"/>
          <w:sz w:val="28"/>
        </w:rPr>
        <w:t>2</w:t>
      </w:r>
      <w:r w:rsidR="004B003F" w:rsidRPr="009706EA">
        <w:rPr>
          <w:rFonts w:ascii="Times New Roman" w:eastAsia="华文仿宋" w:hAnsi="Times New Roman"/>
          <w:sz w:val="28"/>
        </w:rPr>
        <w:t>日</w:t>
      </w:r>
      <w:r w:rsidR="004B003F" w:rsidRPr="009706EA">
        <w:rPr>
          <w:rFonts w:ascii="Times New Roman" w:eastAsia="华文仿宋" w:hAnsi="Times New Roman"/>
          <w:b/>
          <w:color w:val="FF0000"/>
          <w:sz w:val="28"/>
          <w:em w:val="dot"/>
        </w:rPr>
        <w:t>不需要</w:t>
      </w:r>
      <w:r w:rsidR="004B003F" w:rsidRPr="009706EA">
        <w:rPr>
          <w:rFonts w:ascii="Times New Roman" w:eastAsia="华文仿宋" w:hAnsi="Times New Roman"/>
          <w:sz w:val="28"/>
        </w:rPr>
        <w:t>到校参加现场确认</w:t>
      </w:r>
      <w:r w:rsidR="004B003F" w:rsidRPr="009706EA">
        <w:rPr>
          <w:rFonts w:ascii="Times New Roman" w:eastAsia="华文仿宋" w:hAnsi="Times New Roman" w:hint="eastAsia"/>
          <w:sz w:val="28"/>
        </w:rPr>
        <w:t>）</w:t>
      </w:r>
      <w:r w:rsidR="00CF420A" w:rsidRPr="009706EA">
        <w:rPr>
          <w:rFonts w:ascii="Times New Roman" w:eastAsia="华文仿宋" w:hAnsi="Times New Roman"/>
          <w:sz w:val="28"/>
        </w:rPr>
        <w:t>。考生需统一提前下载《</w:t>
      </w:r>
      <w:r w:rsidR="00CF420A" w:rsidRPr="009706EA">
        <w:rPr>
          <w:rFonts w:ascii="Times New Roman" w:eastAsia="华文仿宋" w:hAnsi="Times New Roman"/>
          <w:sz w:val="28"/>
        </w:rPr>
        <w:t>202</w:t>
      </w:r>
      <w:r w:rsidRPr="009706EA">
        <w:rPr>
          <w:rFonts w:ascii="Times New Roman" w:eastAsia="华文仿宋" w:hAnsi="Times New Roman"/>
          <w:sz w:val="28"/>
        </w:rPr>
        <w:t>1</w:t>
      </w:r>
      <w:r w:rsidR="00CF420A" w:rsidRPr="009706EA">
        <w:rPr>
          <w:rFonts w:ascii="Times New Roman" w:eastAsia="华文仿宋" w:hAnsi="Times New Roman"/>
          <w:sz w:val="28"/>
        </w:rPr>
        <w:t>年天津大学</w:t>
      </w:r>
      <w:r w:rsidR="00333546" w:rsidRPr="009706EA">
        <w:rPr>
          <w:rFonts w:ascii="Times New Roman" w:eastAsia="华文仿宋" w:hAnsi="Times New Roman" w:hint="eastAsia"/>
          <w:b/>
          <w:sz w:val="28"/>
        </w:rPr>
        <w:t>工程</w:t>
      </w:r>
      <w:r w:rsidR="00CF420A" w:rsidRPr="009706EA">
        <w:rPr>
          <w:rFonts w:ascii="Times New Roman" w:eastAsia="华文仿宋" w:hAnsi="Times New Roman"/>
          <w:b/>
          <w:sz w:val="28"/>
        </w:rPr>
        <w:t>博士</w:t>
      </w:r>
      <w:r w:rsidR="00CF420A" w:rsidRPr="009706EA">
        <w:rPr>
          <w:rFonts w:ascii="Times New Roman" w:eastAsia="华文仿宋" w:hAnsi="Times New Roman"/>
          <w:sz w:val="28"/>
        </w:rPr>
        <w:t>招生资格审查单</w:t>
      </w:r>
      <w:r w:rsidRPr="009706EA">
        <w:rPr>
          <w:rFonts w:ascii="Times New Roman" w:eastAsia="华文仿宋" w:hAnsi="Times New Roman" w:hint="eastAsia"/>
          <w:sz w:val="28"/>
        </w:rPr>
        <w:t>（线上）</w:t>
      </w:r>
      <w:r w:rsidR="00CF420A" w:rsidRPr="009706EA">
        <w:rPr>
          <w:rFonts w:ascii="Times New Roman" w:eastAsia="华文仿宋" w:hAnsi="Times New Roman"/>
          <w:sz w:val="28"/>
        </w:rPr>
        <w:t>》</w:t>
      </w:r>
      <w:r w:rsidR="00CF420A" w:rsidRPr="005E31F7">
        <w:rPr>
          <w:rFonts w:ascii="Times New Roman" w:eastAsia="华文仿宋" w:hAnsi="Times New Roman"/>
          <w:sz w:val="28"/>
        </w:rPr>
        <w:t>（</w:t>
      </w:r>
      <w:r w:rsidR="000C0056" w:rsidRPr="003D7D9E">
        <w:rPr>
          <w:rFonts w:ascii="Times New Roman" w:eastAsia="华文仿宋" w:hAnsi="Times New Roman" w:hint="eastAsia"/>
          <w:sz w:val="28"/>
        </w:rPr>
        <w:t>具体下载地址见天大研招网</w:t>
      </w:r>
      <w:r w:rsidR="000C0056">
        <w:rPr>
          <w:rFonts w:ascii="Times New Roman" w:eastAsia="华文仿宋" w:hAnsi="Times New Roman" w:hint="eastAsia"/>
          <w:sz w:val="28"/>
        </w:rPr>
        <w:t>“</w:t>
      </w:r>
      <w:r w:rsidR="000C0056" w:rsidRPr="000C0056">
        <w:rPr>
          <w:rFonts w:ascii="Times New Roman" w:eastAsia="华文仿宋" w:hAnsi="Times New Roman" w:hint="eastAsia"/>
          <w:sz w:val="28"/>
        </w:rPr>
        <w:t>天津大学</w:t>
      </w:r>
      <w:r w:rsidR="000C0056" w:rsidRPr="000C0056">
        <w:rPr>
          <w:rFonts w:ascii="Times New Roman" w:eastAsia="华文仿宋" w:hAnsi="Times New Roman"/>
          <w:sz w:val="28"/>
        </w:rPr>
        <w:t>2021</w:t>
      </w:r>
      <w:r w:rsidR="000C0056" w:rsidRPr="000C0056">
        <w:rPr>
          <w:rFonts w:ascii="Times New Roman" w:eastAsia="华文仿宋" w:hAnsi="Times New Roman"/>
          <w:sz w:val="28"/>
        </w:rPr>
        <w:t>年工程博士招生综合考核工作安排</w:t>
      </w:r>
      <w:r w:rsidR="000C0056">
        <w:rPr>
          <w:rFonts w:ascii="Times New Roman" w:eastAsia="华文仿宋" w:hAnsi="Times New Roman" w:hint="eastAsia"/>
          <w:sz w:val="28"/>
        </w:rPr>
        <w:t>”</w:t>
      </w:r>
      <w:r w:rsidR="00CF420A" w:rsidRPr="005E31F7">
        <w:rPr>
          <w:rFonts w:ascii="Times New Roman" w:eastAsia="华文仿宋" w:hAnsi="Times New Roman"/>
          <w:sz w:val="28"/>
        </w:rPr>
        <w:t>）</w:t>
      </w:r>
      <w:r w:rsidR="00CF420A" w:rsidRPr="009706EA">
        <w:rPr>
          <w:rFonts w:ascii="Times New Roman" w:eastAsia="华文仿宋" w:hAnsi="Times New Roman"/>
          <w:sz w:val="28"/>
        </w:rPr>
        <w:t>，阅读内容并按要求填写后</w:t>
      </w:r>
      <w:r w:rsidR="00433ADB" w:rsidRPr="009706EA">
        <w:rPr>
          <w:rFonts w:ascii="Times New Roman" w:eastAsia="华文仿宋" w:hAnsi="Times New Roman" w:hint="eastAsia"/>
          <w:sz w:val="28"/>
        </w:rPr>
        <w:t>（手签字</w:t>
      </w:r>
      <w:r w:rsidR="00D34C9D" w:rsidRPr="009706EA">
        <w:rPr>
          <w:rFonts w:ascii="Times New Roman" w:eastAsia="华文仿宋" w:hAnsi="Times New Roman" w:hint="eastAsia"/>
          <w:sz w:val="28"/>
        </w:rPr>
        <w:t>后扫描件</w:t>
      </w:r>
      <w:r w:rsidR="00433ADB" w:rsidRPr="009706EA">
        <w:rPr>
          <w:rFonts w:ascii="Times New Roman" w:eastAsia="华文仿宋" w:hAnsi="Times New Roman" w:hint="eastAsia"/>
          <w:sz w:val="28"/>
        </w:rPr>
        <w:t>）</w:t>
      </w:r>
      <w:r w:rsidR="00CF420A" w:rsidRPr="009706EA">
        <w:rPr>
          <w:rFonts w:ascii="Times New Roman" w:eastAsia="华文仿宋" w:hAnsi="Times New Roman"/>
          <w:sz w:val="28"/>
        </w:rPr>
        <w:t>，</w:t>
      </w:r>
      <w:r w:rsidR="00D34C9D" w:rsidRPr="009706EA">
        <w:rPr>
          <w:rFonts w:ascii="Times New Roman" w:eastAsia="华文仿宋" w:hAnsi="Times New Roman" w:hint="eastAsia"/>
          <w:sz w:val="28"/>
        </w:rPr>
        <w:t>以及《环境学院工程博士申请考生工程项目背景信息表》（电子版）</w:t>
      </w:r>
      <w:r w:rsidR="000C0056">
        <w:rPr>
          <w:rFonts w:ascii="Times New Roman" w:eastAsia="华文仿宋" w:hAnsi="Times New Roman" w:hint="eastAsia"/>
          <w:sz w:val="28"/>
        </w:rPr>
        <w:t>（</w:t>
      </w:r>
      <w:r w:rsidR="000C0056" w:rsidRPr="005E31F7">
        <w:rPr>
          <w:rFonts w:ascii="Times New Roman" w:eastAsia="华文仿宋" w:hAnsi="Times New Roman"/>
          <w:sz w:val="28"/>
        </w:rPr>
        <w:t>详见附件</w:t>
      </w:r>
      <w:r w:rsidR="000C0056">
        <w:rPr>
          <w:rFonts w:ascii="Times New Roman" w:eastAsia="华文仿宋" w:hAnsi="Times New Roman" w:hint="eastAsia"/>
          <w:sz w:val="28"/>
        </w:rPr>
        <w:t>）</w:t>
      </w:r>
      <w:r w:rsidR="00D34C9D" w:rsidRPr="009706EA">
        <w:rPr>
          <w:rFonts w:ascii="Times New Roman" w:eastAsia="华文仿宋" w:hAnsi="Times New Roman" w:hint="eastAsia"/>
          <w:sz w:val="28"/>
        </w:rPr>
        <w:t>。将上述两项材料</w:t>
      </w:r>
      <w:r w:rsidR="00CF420A" w:rsidRPr="009706EA">
        <w:rPr>
          <w:rFonts w:ascii="Times New Roman" w:eastAsia="华文仿宋" w:hAnsi="Times New Roman"/>
          <w:sz w:val="28"/>
        </w:rPr>
        <w:t>于</w:t>
      </w:r>
      <w:r w:rsidR="00CF420A" w:rsidRPr="009706EA">
        <w:rPr>
          <w:rFonts w:ascii="Times New Roman" w:eastAsia="华文仿宋" w:hAnsi="Times New Roman"/>
          <w:sz w:val="28"/>
          <w:u w:val="single"/>
        </w:rPr>
        <w:t xml:space="preserve">  </w:t>
      </w:r>
      <w:r w:rsidR="00CF420A" w:rsidRPr="009706EA">
        <w:rPr>
          <w:rFonts w:ascii="Times New Roman" w:eastAsia="华文仿宋" w:hAnsi="Times New Roman"/>
          <w:sz w:val="28"/>
          <w:u w:val="single"/>
        </w:rPr>
        <w:t>（</w:t>
      </w:r>
      <w:r w:rsidR="00433ADB" w:rsidRPr="009706EA">
        <w:rPr>
          <w:rFonts w:ascii="Times New Roman" w:eastAsia="华文仿宋" w:hAnsi="Times New Roman" w:hint="eastAsia"/>
          <w:sz w:val="28"/>
          <w:u w:val="single"/>
        </w:rPr>
        <w:t>4</w:t>
      </w:r>
      <w:r w:rsidR="00433ADB" w:rsidRPr="009706EA">
        <w:rPr>
          <w:rFonts w:ascii="Times New Roman" w:eastAsia="华文仿宋" w:hAnsi="Times New Roman" w:hint="eastAsia"/>
          <w:sz w:val="28"/>
          <w:u w:val="single"/>
        </w:rPr>
        <w:t>月</w:t>
      </w:r>
      <w:r w:rsidR="00433ADB" w:rsidRPr="009706EA">
        <w:rPr>
          <w:rFonts w:ascii="Times New Roman" w:eastAsia="华文仿宋" w:hAnsi="Times New Roman" w:hint="eastAsia"/>
          <w:sz w:val="28"/>
          <w:u w:val="single"/>
        </w:rPr>
        <w:t>2</w:t>
      </w:r>
      <w:r w:rsidR="00D34C9D" w:rsidRPr="009706EA">
        <w:rPr>
          <w:rFonts w:ascii="Times New Roman" w:eastAsia="华文仿宋" w:hAnsi="Times New Roman"/>
          <w:sz w:val="28"/>
          <w:u w:val="single"/>
        </w:rPr>
        <w:t>1</w:t>
      </w:r>
      <w:r w:rsidR="00BB669A" w:rsidRPr="009706EA">
        <w:rPr>
          <w:rFonts w:ascii="Times New Roman" w:eastAsia="华文仿宋" w:hAnsi="Times New Roman" w:hint="eastAsia"/>
          <w:sz w:val="28"/>
          <w:u w:val="single"/>
        </w:rPr>
        <w:t>日</w:t>
      </w:r>
      <w:r w:rsidR="00CF420A" w:rsidRPr="009706EA">
        <w:rPr>
          <w:rFonts w:ascii="Times New Roman" w:eastAsia="华文仿宋" w:hAnsi="Times New Roman"/>
          <w:sz w:val="28"/>
          <w:u w:val="single"/>
        </w:rPr>
        <w:t>）</w:t>
      </w:r>
      <w:r w:rsidR="00D34C9D" w:rsidRPr="009706EA">
        <w:rPr>
          <w:rFonts w:ascii="Times New Roman" w:eastAsia="华文仿宋" w:hAnsi="Times New Roman"/>
          <w:sz w:val="28"/>
          <w:u w:val="single"/>
        </w:rPr>
        <w:t xml:space="preserve"> </w:t>
      </w:r>
      <w:r w:rsidR="00CF420A" w:rsidRPr="009706EA">
        <w:rPr>
          <w:rFonts w:ascii="Times New Roman" w:eastAsia="华文仿宋" w:hAnsi="Times New Roman"/>
          <w:sz w:val="28"/>
        </w:rPr>
        <w:t>前发送至学院指定邮箱</w:t>
      </w:r>
      <w:r w:rsidR="00CF420A" w:rsidRPr="009706EA">
        <w:rPr>
          <w:rFonts w:ascii="Times New Roman" w:eastAsia="华文仿宋" w:hAnsi="Times New Roman"/>
          <w:sz w:val="28"/>
          <w:u w:val="single"/>
        </w:rPr>
        <w:t xml:space="preserve"> </w:t>
      </w:r>
      <w:hyperlink r:id="rId6" w:history="1">
        <w:r w:rsidR="00433ADB" w:rsidRPr="009706EA">
          <w:rPr>
            <w:rStyle w:val="a7"/>
            <w:rFonts w:ascii="Times New Roman" w:eastAsia="华文仿宋" w:hAnsi="Times New Roman"/>
            <w:sz w:val="28"/>
          </w:rPr>
          <w:t>tju_yjs@163.com</w:t>
        </w:r>
      </w:hyperlink>
      <w:r w:rsidR="00433ADB" w:rsidRPr="009706EA">
        <w:rPr>
          <w:rFonts w:ascii="Times New Roman" w:eastAsia="华文仿宋" w:hAnsi="Times New Roman" w:hint="eastAsia"/>
          <w:sz w:val="28"/>
          <w:u w:val="single"/>
        </w:rPr>
        <w:t>，邮件及附件材料名称：“</w:t>
      </w:r>
      <w:r w:rsidR="00433ADB" w:rsidRPr="009706EA">
        <w:rPr>
          <w:rFonts w:ascii="Times New Roman" w:eastAsia="华文仿宋" w:hAnsi="Times New Roman" w:hint="eastAsia"/>
          <w:sz w:val="28"/>
          <w:u w:val="single"/>
        </w:rPr>
        <w:t>2</w:t>
      </w:r>
      <w:r w:rsidR="00433ADB" w:rsidRPr="009706EA">
        <w:rPr>
          <w:rFonts w:ascii="Times New Roman" w:eastAsia="华文仿宋" w:hAnsi="Times New Roman"/>
          <w:sz w:val="28"/>
          <w:u w:val="single"/>
        </w:rPr>
        <w:t>021</w:t>
      </w:r>
      <w:r w:rsidR="00433ADB" w:rsidRPr="009706EA">
        <w:rPr>
          <w:rFonts w:ascii="Times New Roman" w:eastAsia="华文仿宋" w:hAnsi="Times New Roman" w:hint="eastAsia"/>
          <w:sz w:val="28"/>
          <w:u w:val="single"/>
        </w:rPr>
        <w:t>工程博士资审单</w:t>
      </w:r>
      <w:r w:rsidR="00433ADB" w:rsidRPr="009706EA">
        <w:rPr>
          <w:rFonts w:ascii="Times New Roman" w:eastAsia="华文仿宋" w:hAnsi="Times New Roman" w:hint="eastAsia"/>
          <w:sz w:val="28"/>
          <w:u w:val="single"/>
        </w:rPr>
        <w:t>-</w:t>
      </w:r>
      <w:r w:rsidR="00433ADB" w:rsidRPr="009706EA">
        <w:rPr>
          <w:rFonts w:ascii="Times New Roman" w:eastAsia="华文仿宋" w:hAnsi="Times New Roman" w:hint="eastAsia"/>
          <w:sz w:val="28"/>
          <w:u w:val="single"/>
        </w:rPr>
        <w:t>姓名</w:t>
      </w:r>
      <w:r w:rsidR="00433ADB" w:rsidRPr="009706EA">
        <w:rPr>
          <w:rFonts w:ascii="Times New Roman" w:eastAsia="华文仿宋" w:hAnsi="Times New Roman" w:hint="eastAsia"/>
          <w:sz w:val="28"/>
          <w:u w:val="single"/>
        </w:rPr>
        <w:t>-</w:t>
      </w:r>
      <w:r w:rsidR="00433ADB" w:rsidRPr="009706EA">
        <w:rPr>
          <w:rFonts w:ascii="Times New Roman" w:eastAsia="华文仿宋" w:hAnsi="Times New Roman" w:hint="eastAsia"/>
          <w:sz w:val="28"/>
          <w:u w:val="single"/>
        </w:rPr>
        <w:t>全日制</w:t>
      </w:r>
      <w:r w:rsidR="00433ADB" w:rsidRPr="009706EA">
        <w:rPr>
          <w:rFonts w:ascii="Times New Roman" w:eastAsia="华文仿宋" w:hAnsi="Times New Roman" w:hint="eastAsia"/>
          <w:sz w:val="28"/>
          <w:u w:val="single"/>
        </w:rPr>
        <w:t>/</w:t>
      </w:r>
      <w:r w:rsidR="00433ADB" w:rsidRPr="009706EA">
        <w:rPr>
          <w:rFonts w:ascii="Times New Roman" w:eastAsia="华文仿宋" w:hAnsi="Times New Roman" w:hint="eastAsia"/>
          <w:sz w:val="28"/>
          <w:u w:val="single"/>
        </w:rPr>
        <w:t>非全日制</w:t>
      </w:r>
      <w:r w:rsidR="00433ADB" w:rsidRPr="009706EA">
        <w:rPr>
          <w:rFonts w:ascii="Times New Roman" w:eastAsia="华文仿宋" w:hAnsi="Times New Roman" w:hint="eastAsia"/>
          <w:sz w:val="28"/>
          <w:u w:val="single"/>
        </w:rPr>
        <w:t>/</w:t>
      </w:r>
      <w:r w:rsidR="00433ADB" w:rsidRPr="009706EA">
        <w:rPr>
          <w:rFonts w:ascii="Times New Roman" w:eastAsia="华文仿宋" w:hAnsi="Times New Roman" w:hint="eastAsia"/>
          <w:sz w:val="28"/>
          <w:u w:val="single"/>
        </w:rPr>
        <w:t>项目制</w:t>
      </w:r>
      <w:r w:rsidR="00433ADB" w:rsidRPr="009706EA">
        <w:rPr>
          <w:rFonts w:ascii="Times New Roman" w:eastAsia="华文仿宋" w:hAnsi="Times New Roman" w:hint="eastAsia"/>
          <w:sz w:val="28"/>
          <w:u w:val="single"/>
        </w:rPr>
        <w:t>-</w:t>
      </w:r>
      <w:r w:rsidR="00433ADB" w:rsidRPr="009706EA">
        <w:rPr>
          <w:rFonts w:ascii="Times New Roman" w:eastAsia="华文仿宋" w:hAnsi="Times New Roman" w:hint="eastAsia"/>
          <w:sz w:val="28"/>
          <w:u w:val="single"/>
        </w:rPr>
        <w:t>导师”</w:t>
      </w:r>
      <w:r w:rsidR="00433ADB" w:rsidRPr="009706EA">
        <w:rPr>
          <w:rFonts w:ascii="Times New Roman" w:eastAsia="华文仿宋" w:hAnsi="Times New Roman"/>
          <w:sz w:val="28"/>
        </w:rPr>
        <w:t>。</w:t>
      </w:r>
    </w:p>
    <w:p w:rsidR="00CF420A" w:rsidRPr="009706EA" w:rsidRDefault="00CF420A" w:rsidP="00CF420A">
      <w:pPr>
        <w:snapToGrid w:val="0"/>
        <w:spacing w:line="440" w:lineRule="exact"/>
        <w:ind w:firstLine="570"/>
        <w:rPr>
          <w:rFonts w:ascii="Times New Roman" w:eastAsia="华文仿宋" w:hAnsi="Times New Roman"/>
          <w:sz w:val="28"/>
        </w:rPr>
      </w:pPr>
      <w:r w:rsidRPr="009706EA">
        <w:rPr>
          <w:rFonts w:ascii="Times New Roman" w:eastAsia="华文仿宋" w:hAnsi="Times New Roman"/>
          <w:sz w:val="28"/>
        </w:rPr>
        <w:t>注：考核开始前，考生应主动出示以下材料原件，</w:t>
      </w:r>
      <w:r w:rsidRPr="009706EA">
        <w:rPr>
          <w:rFonts w:ascii="Times New Roman" w:eastAsia="华文仿宋" w:hAnsi="Times New Roman"/>
          <w:sz w:val="28"/>
        </w:rPr>
        <w:t>1-</w:t>
      </w:r>
      <w:r w:rsidRPr="009706EA">
        <w:rPr>
          <w:rFonts w:ascii="Times New Roman" w:eastAsia="华文仿宋" w:hAnsi="Times New Roman"/>
          <w:sz w:val="28"/>
        </w:rPr>
        <w:t>资格审查单（手写签字）；</w:t>
      </w:r>
      <w:r w:rsidRPr="009706EA">
        <w:rPr>
          <w:rFonts w:ascii="Times New Roman" w:eastAsia="华文仿宋" w:hAnsi="Times New Roman"/>
          <w:sz w:val="28"/>
        </w:rPr>
        <w:t xml:space="preserve"> 2-</w:t>
      </w:r>
      <w:r w:rsidRPr="009706EA">
        <w:rPr>
          <w:rFonts w:ascii="Times New Roman" w:eastAsia="华文仿宋" w:hAnsi="Times New Roman"/>
          <w:sz w:val="28"/>
        </w:rPr>
        <w:t>有效身份证正（反）面；</w:t>
      </w:r>
      <w:r w:rsidRPr="009706EA">
        <w:rPr>
          <w:rFonts w:ascii="Times New Roman" w:eastAsia="华文仿宋" w:hAnsi="Times New Roman"/>
          <w:sz w:val="28"/>
        </w:rPr>
        <w:t>3-</w:t>
      </w:r>
      <w:r w:rsidRPr="009706EA">
        <w:rPr>
          <w:rFonts w:ascii="Times New Roman" w:eastAsia="华文仿宋" w:hAnsi="Times New Roman"/>
          <w:sz w:val="28"/>
        </w:rPr>
        <w:t>学历证明（往届生提供硕士学位证书；应届生提供从学信网下载的电子版《学籍在线验证报告》；同等学力及境外学位详见招生简章）；</w:t>
      </w:r>
      <w:r w:rsidR="004B003F" w:rsidRPr="009706EA">
        <w:rPr>
          <w:rFonts w:ascii="Times New Roman" w:eastAsia="华文仿宋" w:hAnsi="Times New Roman" w:hint="eastAsia"/>
          <w:sz w:val="28"/>
        </w:rPr>
        <w:t>4-</w:t>
      </w:r>
      <w:r w:rsidR="00433ADB" w:rsidRPr="009706EA">
        <w:rPr>
          <w:rFonts w:ascii="Times New Roman" w:eastAsia="华文仿宋" w:hAnsi="Times New Roman" w:hint="eastAsia"/>
          <w:sz w:val="28"/>
        </w:rPr>
        <w:t>专家推荐书两封。</w:t>
      </w:r>
      <w:r w:rsidR="004B003F" w:rsidRPr="009706EA">
        <w:rPr>
          <w:rFonts w:ascii="Times New Roman" w:eastAsia="华文仿宋" w:hAnsi="Times New Roman"/>
          <w:sz w:val="28"/>
        </w:rPr>
        <w:t>5</w:t>
      </w:r>
      <w:r w:rsidR="00D34C9D" w:rsidRPr="009706EA">
        <w:rPr>
          <w:rFonts w:ascii="Times New Roman" w:eastAsia="华文仿宋" w:hAnsi="Times New Roman" w:hint="eastAsia"/>
          <w:sz w:val="28"/>
        </w:rPr>
        <w:t>工</w:t>
      </w:r>
      <w:r w:rsidR="00D34C9D" w:rsidRPr="009706EA">
        <w:rPr>
          <w:rFonts w:ascii="Times New Roman" w:eastAsia="华文仿宋" w:hAnsi="Times New Roman" w:hint="eastAsia"/>
          <w:sz w:val="28"/>
        </w:rPr>
        <w:lastRenderedPageBreak/>
        <w:t>程项目及科研背景相关证明材料</w:t>
      </w:r>
      <w:r w:rsidRPr="009706EA">
        <w:rPr>
          <w:rFonts w:ascii="Times New Roman" w:eastAsia="华文仿宋" w:hAnsi="Times New Roman"/>
          <w:sz w:val="28"/>
        </w:rPr>
        <w:t>。</w:t>
      </w:r>
    </w:p>
    <w:p w:rsidR="00CF420A" w:rsidRPr="009706EA" w:rsidRDefault="00CF420A" w:rsidP="00CF420A">
      <w:pPr>
        <w:snapToGrid w:val="0"/>
        <w:spacing w:line="440" w:lineRule="exact"/>
        <w:rPr>
          <w:rFonts w:ascii="Times New Roman" w:eastAsia="华文仿宋" w:hAnsi="Times New Roman"/>
          <w:sz w:val="28"/>
        </w:rPr>
      </w:pPr>
    </w:p>
    <w:p w:rsidR="00CF420A" w:rsidRPr="009706EA" w:rsidRDefault="00CF420A" w:rsidP="00CF420A">
      <w:pPr>
        <w:snapToGrid w:val="0"/>
        <w:spacing w:line="440" w:lineRule="exact"/>
        <w:rPr>
          <w:rFonts w:ascii="Times New Roman" w:eastAsia="华文仿宋" w:hAnsi="Times New Roman"/>
          <w:sz w:val="28"/>
        </w:rPr>
      </w:pPr>
      <w:r w:rsidRPr="009706EA">
        <w:rPr>
          <w:rFonts w:ascii="Times New Roman" w:eastAsia="华文仿宋" w:hAnsi="Times New Roman"/>
          <w:b/>
          <w:sz w:val="28"/>
        </w:rPr>
        <w:t>三、</w:t>
      </w:r>
      <w:r w:rsidR="000A2FB1">
        <w:rPr>
          <w:rFonts w:ascii="Times New Roman" w:eastAsia="华文仿宋" w:hAnsi="Times New Roman" w:hint="eastAsia"/>
          <w:b/>
          <w:sz w:val="28"/>
        </w:rPr>
        <w:t>综合</w:t>
      </w:r>
      <w:r w:rsidRPr="009706EA">
        <w:rPr>
          <w:rFonts w:ascii="Times New Roman" w:eastAsia="华文仿宋" w:hAnsi="Times New Roman"/>
          <w:b/>
          <w:sz w:val="28"/>
        </w:rPr>
        <w:t>考核</w:t>
      </w:r>
    </w:p>
    <w:p w:rsidR="00CF420A" w:rsidRPr="009706EA" w:rsidRDefault="00CF420A" w:rsidP="00CF420A">
      <w:pPr>
        <w:snapToGrid w:val="0"/>
        <w:spacing w:line="440" w:lineRule="exact"/>
        <w:ind w:firstLine="570"/>
        <w:rPr>
          <w:rFonts w:ascii="Times New Roman" w:eastAsia="华文仿宋" w:hAnsi="Times New Roman"/>
          <w:sz w:val="28"/>
        </w:rPr>
      </w:pPr>
      <w:r w:rsidRPr="009706EA">
        <w:rPr>
          <w:rFonts w:ascii="Times New Roman" w:eastAsia="华文仿宋" w:hAnsi="Times New Roman"/>
          <w:b/>
          <w:sz w:val="28"/>
        </w:rPr>
        <w:t>考核对象：</w:t>
      </w:r>
      <w:r w:rsidRPr="009706EA">
        <w:rPr>
          <w:rFonts w:ascii="Times New Roman" w:eastAsia="华文仿宋" w:hAnsi="Times New Roman"/>
          <w:sz w:val="28"/>
        </w:rPr>
        <w:t>通过本院资格初审、公示无异议并缴费成功的</w:t>
      </w:r>
      <w:r w:rsidR="00616DC8" w:rsidRPr="009706EA">
        <w:rPr>
          <w:rFonts w:ascii="Times New Roman" w:eastAsia="华文仿宋" w:hAnsi="Times New Roman" w:hint="eastAsia"/>
          <w:b/>
          <w:sz w:val="28"/>
        </w:rPr>
        <w:t>工程博</w:t>
      </w:r>
      <w:r w:rsidRPr="009706EA">
        <w:rPr>
          <w:rFonts w:ascii="Times New Roman" w:eastAsia="华文仿宋" w:hAnsi="Times New Roman"/>
          <w:b/>
          <w:sz w:val="28"/>
        </w:rPr>
        <w:t>博士</w:t>
      </w:r>
      <w:r w:rsidR="00616DC8" w:rsidRPr="009706EA">
        <w:rPr>
          <w:rFonts w:ascii="Times New Roman" w:eastAsia="华文仿宋" w:hAnsi="Times New Roman" w:hint="eastAsia"/>
          <w:sz w:val="28"/>
        </w:rPr>
        <w:t>考生（含调剂生源）</w:t>
      </w:r>
      <w:r w:rsidRPr="009706EA">
        <w:rPr>
          <w:rFonts w:ascii="Times New Roman" w:eastAsia="华文仿宋" w:hAnsi="Times New Roman"/>
          <w:sz w:val="28"/>
        </w:rPr>
        <w:t>。</w:t>
      </w:r>
    </w:p>
    <w:p w:rsidR="00CF420A" w:rsidRPr="009706EA" w:rsidRDefault="00CF420A" w:rsidP="00D34C9D">
      <w:pPr>
        <w:snapToGrid w:val="0"/>
        <w:spacing w:line="440" w:lineRule="exact"/>
        <w:ind w:firstLine="570"/>
        <w:rPr>
          <w:rFonts w:ascii="Times New Roman" w:eastAsia="华文仿宋" w:hAnsi="Times New Roman"/>
          <w:strike/>
          <w:sz w:val="28"/>
        </w:rPr>
      </w:pPr>
      <w:r w:rsidRPr="009706EA">
        <w:rPr>
          <w:rFonts w:ascii="Times New Roman" w:eastAsia="华文仿宋" w:hAnsi="Times New Roman"/>
          <w:b/>
          <w:sz w:val="28"/>
        </w:rPr>
        <w:t>线上考核方案：</w:t>
      </w:r>
    </w:p>
    <w:p w:rsidR="00433ADB" w:rsidRPr="009706EA" w:rsidRDefault="00433ADB" w:rsidP="00CF420A">
      <w:pPr>
        <w:snapToGrid w:val="0"/>
        <w:spacing w:line="460" w:lineRule="exact"/>
        <w:ind w:firstLine="570"/>
        <w:rPr>
          <w:rFonts w:ascii="Times New Roman" w:eastAsia="华文仿宋" w:hAnsi="Times New Roman"/>
          <w:sz w:val="28"/>
        </w:rPr>
      </w:pPr>
      <w:r w:rsidRPr="009706EA">
        <w:rPr>
          <w:rFonts w:ascii="华文仿宋" w:eastAsia="华文仿宋" w:hAnsi="华文仿宋"/>
          <w:sz w:val="28"/>
        </w:rPr>
        <w:t>按照</w:t>
      </w:r>
      <w:r w:rsidRPr="009706EA">
        <w:rPr>
          <w:rFonts w:ascii="华文仿宋" w:eastAsia="华文仿宋" w:hAnsi="华文仿宋" w:hint="eastAsia"/>
          <w:sz w:val="28"/>
        </w:rPr>
        <w:t>《环境科学与工程学院</w:t>
      </w:r>
      <w:r w:rsidRPr="009706EA">
        <w:rPr>
          <w:rFonts w:ascii="华文仿宋" w:eastAsia="华文仿宋" w:hAnsi="华文仿宋"/>
          <w:sz w:val="28"/>
        </w:rPr>
        <w:t>2021年工程博士专业学位研究生招生办法</w:t>
      </w:r>
      <w:r w:rsidRPr="009706EA">
        <w:rPr>
          <w:rFonts w:ascii="华文仿宋" w:eastAsia="华文仿宋" w:hAnsi="华文仿宋" w:hint="eastAsia"/>
          <w:sz w:val="28"/>
        </w:rPr>
        <w:t>》中的综合考核内容进行，不作调整，请参照已公布的招生办法（具体见天大研招网）。</w:t>
      </w:r>
    </w:p>
    <w:p w:rsidR="00CF420A" w:rsidRPr="009706EA" w:rsidRDefault="00CF420A" w:rsidP="00CF420A">
      <w:pPr>
        <w:snapToGrid w:val="0"/>
        <w:spacing w:line="440" w:lineRule="exact"/>
        <w:ind w:firstLine="570"/>
        <w:rPr>
          <w:rFonts w:ascii="Times New Roman" w:eastAsia="华文仿宋" w:hAnsi="Times New Roman"/>
          <w:sz w:val="28"/>
        </w:rPr>
      </w:pPr>
    </w:p>
    <w:p w:rsidR="00CF420A" w:rsidRPr="009706EA" w:rsidRDefault="00CF420A" w:rsidP="00CF420A">
      <w:pPr>
        <w:snapToGrid w:val="0"/>
        <w:spacing w:line="440" w:lineRule="exact"/>
        <w:rPr>
          <w:rFonts w:ascii="Times New Roman" w:eastAsia="华文仿宋" w:hAnsi="Times New Roman"/>
          <w:b/>
          <w:sz w:val="28"/>
        </w:rPr>
      </w:pPr>
      <w:r w:rsidRPr="009706EA">
        <w:rPr>
          <w:rFonts w:ascii="Times New Roman" w:eastAsia="华文仿宋" w:hAnsi="Times New Roman"/>
          <w:b/>
          <w:sz w:val="28"/>
        </w:rPr>
        <w:t>四、时间安排</w:t>
      </w:r>
    </w:p>
    <w:p w:rsidR="00CF420A" w:rsidRPr="009706EA" w:rsidRDefault="00CF420A" w:rsidP="00CF420A">
      <w:pPr>
        <w:snapToGrid w:val="0"/>
        <w:spacing w:line="440" w:lineRule="exact"/>
        <w:ind w:firstLineChars="200" w:firstLine="560"/>
        <w:rPr>
          <w:rFonts w:ascii="Times New Roman" w:eastAsia="华文仿宋" w:hAnsi="Times New Roman"/>
          <w:sz w:val="28"/>
        </w:rPr>
      </w:pPr>
      <w:r w:rsidRPr="009706EA">
        <w:rPr>
          <w:rFonts w:ascii="Times New Roman" w:eastAsia="华文仿宋" w:hAnsi="Times New Roman"/>
          <w:sz w:val="28"/>
        </w:rPr>
        <w:t>根据学院内部工作安排，</w:t>
      </w:r>
      <w:r w:rsidR="0023565D" w:rsidRPr="009706EA">
        <w:rPr>
          <w:rFonts w:ascii="Times New Roman" w:eastAsia="华文仿宋" w:hAnsi="Times New Roman" w:hint="eastAsia"/>
          <w:sz w:val="28"/>
        </w:rPr>
        <w:t>我院</w:t>
      </w:r>
      <w:r w:rsidR="005D1E2A">
        <w:rPr>
          <w:rFonts w:ascii="Times New Roman" w:eastAsia="华文仿宋" w:hAnsi="Times New Roman" w:hint="eastAsia"/>
          <w:sz w:val="28"/>
        </w:rPr>
        <w:t>预计</w:t>
      </w:r>
      <w:r w:rsidR="00333546" w:rsidRPr="009706EA">
        <w:rPr>
          <w:rFonts w:ascii="Times New Roman" w:eastAsia="华文仿宋" w:hAnsi="Times New Roman" w:hint="eastAsia"/>
          <w:sz w:val="28"/>
        </w:rPr>
        <w:t>在</w:t>
      </w:r>
      <w:r w:rsidR="00333546" w:rsidRPr="009706EA">
        <w:rPr>
          <w:rFonts w:ascii="Times New Roman" w:eastAsia="华文仿宋" w:hAnsi="Times New Roman"/>
          <w:sz w:val="28"/>
        </w:rPr>
        <w:t>4</w:t>
      </w:r>
      <w:r w:rsidRPr="009706EA">
        <w:rPr>
          <w:rFonts w:ascii="Times New Roman" w:eastAsia="华文仿宋" w:hAnsi="Times New Roman"/>
          <w:sz w:val="28"/>
        </w:rPr>
        <w:t>月</w:t>
      </w:r>
      <w:r w:rsidR="0023565D" w:rsidRPr="009706EA">
        <w:rPr>
          <w:rFonts w:ascii="Times New Roman" w:eastAsia="华文仿宋" w:hAnsi="Times New Roman"/>
          <w:sz w:val="28"/>
        </w:rPr>
        <w:t>2</w:t>
      </w:r>
      <w:r w:rsidR="009706EA" w:rsidRPr="009706EA">
        <w:rPr>
          <w:rFonts w:ascii="Times New Roman" w:eastAsia="华文仿宋" w:hAnsi="Times New Roman"/>
          <w:sz w:val="28"/>
        </w:rPr>
        <w:t>5</w:t>
      </w:r>
      <w:r w:rsidRPr="009706EA">
        <w:rPr>
          <w:rFonts w:ascii="Times New Roman" w:eastAsia="华文仿宋" w:hAnsi="Times New Roman"/>
          <w:sz w:val="28"/>
        </w:rPr>
        <w:t>日</w:t>
      </w:r>
      <w:r w:rsidRPr="009706EA">
        <w:rPr>
          <w:rFonts w:ascii="Times New Roman" w:eastAsia="华文仿宋" w:hAnsi="Times New Roman"/>
          <w:sz w:val="28"/>
        </w:rPr>
        <w:t>—</w:t>
      </w:r>
      <w:r w:rsidR="00333546" w:rsidRPr="009706EA">
        <w:rPr>
          <w:rFonts w:ascii="Times New Roman" w:eastAsia="华文仿宋" w:hAnsi="Times New Roman"/>
          <w:sz w:val="28"/>
        </w:rPr>
        <w:t>4</w:t>
      </w:r>
      <w:r w:rsidR="00F94471" w:rsidRPr="009706EA">
        <w:rPr>
          <w:rFonts w:ascii="Times New Roman" w:eastAsia="华文仿宋" w:hAnsi="Times New Roman" w:hint="eastAsia"/>
          <w:sz w:val="28"/>
        </w:rPr>
        <w:t>月</w:t>
      </w:r>
      <w:r w:rsidR="00333546" w:rsidRPr="009706EA">
        <w:rPr>
          <w:rFonts w:ascii="Times New Roman" w:eastAsia="华文仿宋" w:hAnsi="Times New Roman"/>
          <w:sz w:val="28"/>
        </w:rPr>
        <w:t>27</w:t>
      </w:r>
      <w:r w:rsidRPr="009706EA">
        <w:rPr>
          <w:rFonts w:ascii="Times New Roman" w:eastAsia="华文仿宋" w:hAnsi="Times New Roman"/>
          <w:sz w:val="28"/>
        </w:rPr>
        <w:t>日</w:t>
      </w:r>
      <w:r w:rsidR="0023565D" w:rsidRPr="009706EA">
        <w:rPr>
          <w:rFonts w:ascii="Times New Roman" w:eastAsia="华文仿宋" w:hAnsi="Times New Roman" w:hint="eastAsia"/>
          <w:sz w:val="28"/>
        </w:rPr>
        <w:t>期间完成工程博士综合考核</w:t>
      </w:r>
      <w:r w:rsidR="009706EA" w:rsidRPr="009706EA">
        <w:rPr>
          <w:rFonts w:ascii="Times New Roman" w:eastAsia="华文仿宋" w:hAnsi="Times New Roman" w:hint="eastAsia"/>
          <w:sz w:val="28"/>
        </w:rPr>
        <w:t>，具体安排见学院后续通知</w:t>
      </w:r>
      <w:r w:rsidRPr="009706EA">
        <w:rPr>
          <w:rFonts w:ascii="Times New Roman" w:eastAsia="华文仿宋" w:hAnsi="Times New Roman"/>
          <w:sz w:val="28"/>
        </w:rPr>
        <w:t>。</w:t>
      </w:r>
    </w:p>
    <w:p w:rsidR="000D231D" w:rsidRPr="009706EA" w:rsidRDefault="000D231D" w:rsidP="00CF420A">
      <w:pPr>
        <w:snapToGrid w:val="0"/>
        <w:spacing w:line="440" w:lineRule="exact"/>
        <w:ind w:firstLineChars="200" w:firstLine="560"/>
        <w:rPr>
          <w:rFonts w:ascii="Times New Roman" w:eastAsia="华文仿宋" w:hAnsi="Times New Roman"/>
          <w:sz w:val="28"/>
        </w:rPr>
      </w:pPr>
      <w:bookmarkStart w:id="0" w:name="_GoBack"/>
      <w:bookmarkEnd w:id="0"/>
      <w:r w:rsidRPr="009706EA">
        <w:rPr>
          <w:rFonts w:ascii="华文仿宋" w:eastAsia="华文仿宋" w:hAnsi="华文仿宋" w:hint="eastAsia"/>
          <w:sz w:val="28"/>
        </w:rPr>
        <w:t>参加远程多元复试考核的考生请于</w:t>
      </w:r>
      <w:r w:rsidRPr="009706EA">
        <w:rPr>
          <w:rFonts w:ascii="华文仿宋" w:eastAsia="华文仿宋" w:hAnsi="华文仿宋"/>
          <w:sz w:val="28"/>
        </w:rPr>
        <w:t>4</w:t>
      </w:r>
      <w:r w:rsidRPr="009706EA">
        <w:rPr>
          <w:rFonts w:ascii="华文仿宋" w:eastAsia="华文仿宋" w:hAnsi="华文仿宋" w:hint="eastAsia"/>
          <w:sz w:val="28"/>
        </w:rPr>
        <w:t>月</w:t>
      </w:r>
      <w:r w:rsidRPr="009706EA">
        <w:rPr>
          <w:rFonts w:ascii="华文仿宋" w:eastAsia="华文仿宋" w:hAnsi="华文仿宋"/>
          <w:sz w:val="28"/>
        </w:rPr>
        <w:t>21日-4</w:t>
      </w:r>
      <w:r w:rsidRPr="009706EA">
        <w:rPr>
          <w:rFonts w:ascii="华文仿宋" w:eastAsia="华文仿宋" w:hAnsi="华文仿宋" w:hint="eastAsia"/>
          <w:sz w:val="28"/>
        </w:rPr>
        <w:t>月</w:t>
      </w:r>
      <w:r w:rsidRPr="009706EA">
        <w:rPr>
          <w:rFonts w:ascii="华文仿宋" w:eastAsia="华文仿宋" w:hAnsi="华文仿宋"/>
          <w:sz w:val="28"/>
        </w:rPr>
        <w:t>22</w:t>
      </w:r>
      <w:r w:rsidRPr="009706EA">
        <w:rPr>
          <w:rFonts w:ascii="华文仿宋" w:eastAsia="华文仿宋" w:hAnsi="华文仿宋" w:hint="eastAsia"/>
          <w:sz w:val="28"/>
        </w:rPr>
        <w:t>日之间加入QQ群，2</w:t>
      </w:r>
      <w:r w:rsidRPr="009706EA">
        <w:rPr>
          <w:rFonts w:ascii="华文仿宋" w:eastAsia="华文仿宋" w:hAnsi="华文仿宋"/>
          <w:sz w:val="28"/>
        </w:rPr>
        <w:t>021</w:t>
      </w:r>
      <w:r w:rsidRPr="009706EA">
        <w:rPr>
          <w:rFonts w:ascii="华文仿宋" w:eastAsia="华文仿宋" w:hAnsi="华文仿宋" w:hint="eastAsia"/>
          <w:sz w:val="28"/>
        </w:rPr>
        <w:t>级环境学院工程博士面试群号：</w:t>
      </w:r>
      <w:r w:rsidR="005721BA" w:rsidRPr="009706EA">
        <w:rPr>
          <w:rFonts w:ascii="华文仿宋" w:eastAsia="华文仿宋" w:hAnsi="华文仿宋"/>
          <w:sz w:val="28"/>
        </w:rPr>
        <w:t>684476657</w:t>
      </w:r>
      <w:r w:rsidRPr="009706EA">
        <w:rPr>
          <w:rFonts w:ascii="华文仿宋" w:eastAsia="华文仿宋" w:hAnsi="华文仿宋" w:hint="eastAsia"/>
          <w:sz w:val="28"/>
        </w:rPr>
        <w:t>。加群时备注信息：考生姓名</w:t>
      </w:r>
      <w:r w:rsidR="0023565D" w:rsidRPr="009706EA">
        <w:rPr>
          <w:rFonts w:ascii="华文仿宋" w:eastAsia="华文仿宋" w:hAnsi="华文仿宋" w:hint="eastAsia"/>
          <w:sz w:val="28"/>
        </w:rPr>
        <w:t>-报考类型（</w:t>
      </w:r>
      <w:r w:rsidR="0023565D" w:rsidRPr="009706EA">
        <w:rPr>
          <w:rFonts w:ascii="华文仿宋" w:eastAsia="华文仿宋" w:hAnsi="华文仿宋" w:hint="eastAsia"/>
          <w:sz w:val="28"/>
          <w:szCs w:val="28"/>
        </w:rPr>
        <w:t>全日制非定向/非全日制定向/中节能项目制</w:t>
      </w:r>
      <w:r w:rsidR="0023565D" w:rsidRPr="009706EA">
        <w:rPr>
          <w:rFonts w:ascii="华文仿宋" w:eastAsia="华文仿宋" w:hAnsi="华文仿宋" w:hint="eastAsia"/>
          <w:sz w:val="28"/>
        </w:rPr>
        <w:t>）</w:t>
      </w:r>
      <w:r w:rsidRPr="009706EA">
        <w:rPr>
          <w:rFonts w:ascii="华文仿宋" w:eastAsia="华文仿宋" w:hAnsi="华文仿宋" w:hint="eastAsia"/>
          <w:sz w:val="28"/>
        </w:rPr>
        <w:t>+身份证号后6位。并请考生持续关注天大环境学院网站通知公告中相关通知。</w:t>
      </w:r>
    </w:p>
    <w:p w:rsidR="00CF420A" w:rsidRPr="009706EA" w:rsidRDefault="00CF420A" w:rsidP="00CF420A">
      <w:pPr>
        <w:snapToGrid w:val="0"/>
        <w:spacing w:line="440" w:lineRule="exact"/>
        <w:rPr>
          <w:rFonts w:ascii="Times New Roman" w:eastAsia="华文仿宋" w:hAnsi="Times New Roman"/>
          <w:b/>
          <w:sz w:val="28"/>
        </w:rPr>
      </w:pPr>
    </w:p>
    <w:p w:rsidR="00CF420A" w:rsidRPr="009706EA" w:rsidRDefault="00CF420A" w:rsidP="00CF420A">
      <w:pPr>
        <w:snapToGrid w:val="0"/>
        <w:spacing w:line="440" w:lineRule="exact"/>
        <w:rPr>
          <w:rFonts w:ascii="Times New Roman" w:eastAsia="华文仿宋" w:hAnsi="Times New Roman"/>
          <w:color w:val="FF0000"/>
          <w:sz w:val="28"/>
        </w:rPr>
      </w:pPr>
      <w:r w:rsidRPr="009706EA">
        <w:rPr>
          <w:rFonts w:ascii="Times New Roman" w:eastAsia="华文仿宋" w:hAnsi="Times New Roman"/>
          <w:b/>
          <w:sz w:val="28"/>
        </w:rPr>
        <w:t>五、其他说明</w:t>
      </w:r>
    </w:p>
    <w:p w:rsidR="00CF420A" w:rsidRPr="009706EA" w:rsidRDefault="00CF420A" w:rsidP="00CF420A">
      <w:pPr>
        <w:snapToGrid w:val="0"/>
        <w:spacing w:line="440" w:lineRule="exact"/>
        <w:ind w:firstLine="570"/>
        <w:rPr>
          <w:rFonts w:ascii="Times New Roman" w:eastAsia="华文仿宋" w:hAnsi="Times New Roman"/>
          <w:sz w:val="28"/>
        </w:rPr>
      </w:pPr>
      <w:r w:rsidRPr="009706EA">
        <w:rPr>
          <w:rFonts w:ascii="Times New Roman" w:eastAsia="华文仿宋" w:hAnsi="Times New Roman"/>
          <w:sz w:val="28"/>
        </w:rPr>
        <w:t>在疫情防控非常时期，受客观条件限制，为防止弄虚作假，待录取新生入学后，学校、学院将进行全面线下审查</w:t>
      </w:r>
      <w:r w:rsidRPr="009706EA">
        <w:rPr>
          <w:rFonts w:ascii="Times New Roman" w:eastAsia="华文仿宋" w:hAnsi="Times New Roman"/>
          <w:sz w:val="28"/>
        </w:rPr>
        <w:t>(</w:t>
      </w:r>
      <w:r w:rsidRPr="009706EA">
        <w:rPr>
          <w:rFonts w:ascii="Times New Roman" w:eastAsia="华文仿宋" w:hAnsi="Times New Roman"/>
          <w:sz w:val="28"/>
        </w:rPr>
        <w:t>包括报考资格、证明材料及体格检查等方面</w:t>
      </w:r>
      <w:r w:rsidRPr="009706EA">
        <w:rPr>
          <w:rFonts w:ascii="Times New Roman" w:eastAsia="华文仿宋" w:hAnsi="Times New Roman"/>
          <w:sz w:val="28"/>
        </w:rPr>
        <w:t>)</w:t>
      </w:r>
      <w:r w:rsidRPr="009706EA">
        <w:rPr>
          <w:rFonts w:ascii="Times New Roman" w:eastAsia="华文仿宋" w:hAnsi="Times New Roman"/>
          <w:sz w:val="28"/>
        </w:rPr>
        <w:t>，对不符合入学条件者，一经查实立即取消其入学资格或学籍。</w:t>
      </w:r>
    </w:p>
    <w:p w:rsidR="00FA6803" w:rsidRPr="009706EA" w:rsidRDefault="00FA6803" w:rsidP="00FA6803">
      <w:pPr>
        <w:snapToGrid w:val="0"/>
        <w:spacing w:line="440" w:lineRule="exact"/>
        <w:ind w:firstLine="570"/>
        <w:rPr>
          <w:rFonts w:ascii="Times New Roman" w:eastAsia="华文仿宋" w:hAnsi="Times New Roman"/>
          <w:b/>
          <w:sz w:val="28"/>
        </w:rPr>
      </w:pPr>
      <w:r w:rsidRPr="009706EA">
        <w:rPr>
          <w:rFonts w:ascii="华文仿宋" w:eastAsia="华文仿宋" w:hAnsi="华文仿宋" w:hint="eastAsia"/>
          <w:sz w:val="28"/>
        </w:rPr>
        <w:t>未尽事项，以学校招生简章及学院招生办法为准</w:t>
      </w:r>
      <w:r w:rsidRPr="009706EA">
        <w:rPr>
          <w:rFonts w:ascii="华文仿宋" w:eastAsia="华文仿宋" w:hAnsi="华文仿宋" w:hint="eastAsia"/>
          <w:b/>
          <w:sz w:val="28"/>
        </w:rPr>
        <w:t>。</w:t>
      </w:r>
    </w:p>
    <w:p w:rsidR="00CF420A" w:rsidRPr="009706EA" w:rsidRDefault="00CF420A" w:rsidP="00CF420A">
      <w:pPr>
        <w:snapToGrid w:val="0"/>
        <w:spacing w:line="440" w:lineRule="exact"/>
        <w:rPr>
          <w:rFonts w:ascii="Times New Roman" w:eastAsia="华文仿宋" w:hAnsi="Times New Roman"/>
          <w:b/>
          <w:sz w:val="28"/>
        </w:rPr>
      </w:pPr>
    </w:p>
    <w:p w:rsidR="00CF420A" w:rsidRPr="009706EA" w:rsidRDefault="00CF420A" w:rsidP="00CF420A">
      <w:pPr>
        <w:snapToGrid w:val="0"/>
        <w:spacing w:line="440" w:lineRule="exact"/>
        <w:rPr>
          <w:rFonts w:ascii="Times New Roman" w:eastAsia="华文仿宋" w:hAnsi="Times New Roman"/>
          <w:b/>
          <w:sz w:val="28"/>
        </w:rPr>
      </w:pPr>
      <w:r w:rsidRPr="009706EA">
        <w:rPr>
          <w:rFonts w:ascii="Times New Roman" w:eastAsia="华文仿宋" w:hAnsi="Times New Roman"/>
          <w:b/>
          <w:sz w:val="28"/>
        </w:rPr>
        <w:t>六、联系方式</w:t>
      </w:r>
    </w:p>
    <w:p w:rsidR="00CF420A" w:rsidRPr="009706EA" w:rsidRDefault="00CF420A" w:rsidP="00CF420A">
      <w:pPr>
        <w:snapToGrid w:val="0"/>
        <w:spacing w:line="440" w:lineRule="exact"/>
        <w:ind w:firstLineChars="200" w:firstLine="560"/>
        <w:rPr>
          <w:rFonts w:ascii="Times New Roman" w:eastAsia="华文仿宋" w:hAnsi="Times New Roman"/>
          <w:sz w:val="28"/>
        </w:rPr>
      </w:pPr>
      <w:r w:rsidRPr="009706EA">
        <w:rPr>
          <w:rFonts w:ascii="Times New Roman" w:eastAsia="华文仿宋" w:hAnsi="Times New Roman"/>
          <w:sz w:val="28"/>
        </w:rPr>
        <w:t>联系人：</w:t>
      </w:r>
      <w:r w:rsidR="00FA6803" w:rsidRPr="009706EA">
        <w:rPr>
          <w:rFonts w:ascii="华文仿宋" w:eastAsia="华文仿宋" w:hAnsi="华文仿宋" w:hint="eastAsia"/>
          <w:sz w:val="28"/>
        </w:rPr>
        <w:t>石老师</w:t>
      </w:r>
    </w:p>
    <w:p w:rsidR="00CF420A" w:rsidRPr="009706EA" w:rsidRDefault="00CF420A" w:rsidP="009706EA">
      <w:pPr>
        <w:snapToGrid w:val="0"/>
        <w:spacing w:line="440" w:lineRule="exact"/>
        <w:ind w:firstLineChars="200" w:firstLine="560"/>
        <w:rPr>
          <w:rFonts w:ascii="Times New Roman" w:eastAsia="华文仿宋" w:hAnsi="Times New Roman"/>
          <w:b/>
          <w:sz w:val="28"/>
        </w:rPr>
      </w:pPr>
      <w:r w:rsidRPr="009706EA">
        <w:rPr>
          <w:rFonts w:ascii="Times New Roman" w:eastAsia="华文仿宋" w:hAnsi="Times New Roman"/>
          <w:sz w:val="28"/>
        </w:rPr>
        <w:t>咨询电话：</w:t>
      </w:r>
      <w:r w:rsidR="00FA6803" w:rsidRPr="009706EA">
        <w:rPr>
          <w:rFonts w:ascii="华文仿宋" w:eastAsia="华文仿宋" w:hAnsi="华文仿宋" w:hint="eastAsia"/>
          <w:sz w:val="28"/>
        </w:rPr>
        <w:t>022-27892622，邮箱：tju_yjs@163.com。</w:t>
      </w:r>
    </w:p>
    <w:p w:rsidR="00CF420A" w:rsidRPr="009706EA" w:rsidRDefault="00CF420A" w:rsidP="00CF420A">
      <w:pPr>
        <w:snapToGrid w:val="0"/>
        <w:spacing w:line="440" w:lineRule="exact"/>
        <w:rPr>
          <w:rFonts w:ascii="Times New Roman" w:eastAsia="华文仿宋" w:hAnsi="Times New Roman"/>
          <w:sz w:val="28"/>
        </w:rPr>
      </w:pPr>
      <w:r w:rsidRPr="009706EA">
        <w:rPr>
          <w:rFonts w:ascii="Times New Roman" w:eastAsia="华文仿宋" w:hAnsi="Times New Roman"/>
          <w:b/>
          <w:sz w:val="28"/>
        </w:rPr>
        <w:t xml:space="preserve">                                           </w:t>
      </w:r>
      <w:r w:rsidRPr="009706EA">
        <w:rPr>
          <w:rFonts w:ascii="Times New Roman" w:eastAsia="华文仿宋" w:hAnsi="Times New Roman"/>
          <w:sz w:val="28"/>
        </w:rPr>
        <w:t xml:space="preserve">  </w:t>
      </w:r>
      <w:r w:rsidR="00FA6803" w:rsidRPr="009706EA">
        <w:rPr>
          <w:rFonts w:ascii="Times New Roman" w:eastAsia="华文仿宋" w:hAnsi="Times New Roman" w:hint="eastAsia"/>
          <w:sz w:val="28"/>
        </w:rPr>
        <w:t>环境</w:t>
      </w:r>
      <w:r w:rsidRPr="009706EA">
        <w:rPr>
          <w:rFonts w:ascii="Times New Roman" w:eastAsia="华文仿宋" w:hAnsi="Times New Roman"/>
          <w:sz w:val="28"/>
        </w:rPr>
        <w:t>学院</w:t>
      </w:r>
    </w:p>
    <w:p w:rsidR="0004442F" w:rsidRDefault="00CF420A" w:rsidP="009706EA">
      <w:pPr>
        <w:snapToGrid w:val="0"/>
        <w:spacing w:line="440" w:lineRule="exact"/>
      </w:pPr>
      <w:r w:rsidRPr="009706EA">
        <w:rPr>
          <w:rFonts w:ascii="Times New Roman" w:eastAsia="华文仿宋" w:hAnsi="Times New Roman"/>
          <w:sz w:val="28"/>
        </w:rPr>
        <w:t xml:space="preserve">                                            202</w:t>
      </w:r>
      <w:r w:rsidR="00F94471" w:rsidRPr="009706EA">
        <w:rPr>
          <w:rFonts w:ascii="Times New Roman" w:eastAsia="华文仿宋" w:hAnsi="Times New Roman"/>
          <w:sz w:val="28"/>
        </w:rPr>
        <w:t>1</w:t>
      </w:r>
      <w:r w:rsidRPr="009706EA">
        <w:rPr>
          <w:rFonts w:ascii="Times New Roman" w:eastAsia="华文仿宋" w:hAnsi="Times New Roman"/>
          <w:sz w:val="28"/>
        </w:rPr>
        <w:t>年</w:t>
      </w:r>
      <w:r w:rsidR="00333546" w:rsidRPr="009706EA">
        <w:rPr>
          <w:rFonts w:ascii="Times New Roman" w:eastAsia="华文仿宋" w:hAnsi="Times New Roman"/>
          <w:sz w:val="28"/>
        </w:rPr>
        <w:t>4</w:t>
      </w:r>
      <w:r w:rsidRPr="009706EA">
        <w:rPr>
          <w:rFonts w:ascii="Times New Roman" w:eastAsia="华文仿宋" w:hAnsi="Times New Roman"/>
          <w:sz w:val="28"/>
        </w:rPr>
        <w:t>月</w:t>
      </w:r>
    </w:p>
    <w:sectPr w:rsidR="00044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FD" w:rsidRDefault="00AE40FD" w:rsidP="00CF420A">
      <w:r>
        <w:separator/>
      </w:r>
    </w:p>
  </w:endnote>
  <w:endnote w:type="continuationSeparator" w:id="0">
    <w:p w:rsidR="00AE40FD" w:rsidRDefault="00AE40FD" w:rsidP="00CF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FD" w:rsidRDefault="00AE40FD" w:rsidP="00CF420A">
      <w:r>
        <w:separator/>
      </w:r>
    </w:p>
  </w:footnote>
  <w:footnote w:type="continuationSeparator" w:id="0">
    <w:p w:rsidR="00AE40FD" w:rsidRDefault="00AE40FD" w:rsidP="00CF4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26"/>
    <w:rsid w:val="0004442F"/>
    <w:rsid w:val="00095228"/>
    <w:rsid w:val="000A2FB1"/>
    <w:rsid w:val="000C0056"/>
    <w:rsid w:val="000C401B"/>
    <w:rsid w:val="000D231D"/>
    <w:rsid w:val="001268E3"/>
    <w:rsid w:val="00190E65"/>
    <w:rsid w:val="001A4C8F"/>
    <w:rsid w:val="0023565D"/>
    <w:rsid w:val="00236003"/>
    <w:rsid w:val="002B6B11"/>
    <w:rsid w:val="00305865"/>
    <w:rsid w:val="00333546"/>
    <w:rsid w:val="00433ADB"/>
    <w:rsid w:val="004966A8"/>
    <w:rsid w:val="004A7AE9"/>
    <w:rsid w:val="004B003F"/>
    <w:rsid w:val="00501CF8"/>
    <w:rsid w:val="005721BA"/>
    <w:rsid w:val="005D0DDE"/>
    <w:rsid w:val="005D1E2A"/>
    <w:rsid w:val="005E31F7"/>
    <w:rsid w:val="00616DC8"/>
    <w:rsid w:val="006A3299"/>
    <w:rsid w:val="00752D26"/>
    <w:rsid w:val="00790F58"/>
    <w:rsid w:val="008427B2"/>
    <w:rsid w:val="00916521"/>
    <w:rsid w:val="00924991"/>
    <w:rsid w:val="009524C7"/>
    <w:rsid w:val="009706EA"/>
    <w:rsid w:val="00A42096"/>
    <w:rsid w:val="00AE40FD"/>
    <w:rsid w:val="00AE7DEC"/>
    <w:rsid w:val="00B657CA"/>
    <w:rsid w:val="00BA1651"/>
    <w:rsid w:val="00BB669A"/>
    <w:rsid w:val="00C11FB9"/>
    <w:rsid w:val="00CB0629"/>
    <w:rsid w:val="00CF420A"/>
    <w:rsid w:val="00D34C9D"/>
    <w:rsid w:val="00D936F4"/>
    <w:rsid w:val="00E64934"/>
    <w:rsid w:val="00E77FDF"/>
    <w:rsid w:val="00F232E6"/>
    <w:rsid w:val="00F26A32"/>
    <w:rsid w:val="00F94471"/>
    <w:rsid w:val="00FA6803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A7C9C6-558F-43C7-A666-F2D666F3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0A"/>
    <w:pPr>
      <w:widowControl w:val="0"/>
      <w:jc w:val="both"/>
    </w:pPr>
    <w:rPr>
      <w:rFonts w:ascii="等线" w:eastAsia="宋体" w:hAnsi="等线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2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2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20A"/>
    <w:rPr>
      <w:sz w:val="18"/>
      <w:szCs w:val="18"/>
    </w:rPr>
  </w:style>
  <w:style w:type="character" w:styleId="a7">
    <w:name w:val="Hyperlink"/>
    <w:basedOn w:val="a0"/>
    <w:uiPriority w:val="99"/>
    <w:unhideWhenUsed/>
    <w:rsid w:val="00433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ju_yj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TJU</dc:creator>
  <cp:keywords/>
  <dc:description/>
  <cp:lastModifiedBy>dell</cp:lastModifiedBy>
  <cp:revision>24</cp:revision>
  <dcterms:created xsi:type="dcterms:W3CDTF">2021-04-15T03:54:00Z</dcterms:created>
  <dcterms:modified xsi:type="dcterms:W3CDTF">2021-04-16T07:59:00Z</dcterms:modified>
</cp:coreProperties>
</file>