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6A" w:rsidRDefault="002F3D45" w:rsidP="000B4D6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环境学院</w:t>
      </w:r>
      <w:r w:rsidR="00E95B0C">
        <w:rPr>
          <w:rFonts w:ascii="黑体" w:eastAsia="黑体" w:hAnsi="黑体" w:hint="eastAsia"/>
          <w:b/>
          <w:sz w:val="36"/>
          <w:szCs w:val="36"/>
        </w:rPr>
        <w:t>面向本校选拔201</w:t>
      </w:r>
      <w:r w:rsidR="005D0985">
        <w:rPr>
          <w:rFonts w:ascii="黑体" w:eastAsia="黑体" w:hAnsi="黑体" w:hint="eastAsia"/>
          <w:b/>
          <w:sz w:val="36"/>
          <w:szCs w:val="36"/>
        </w:rPr>
        <w:t>8</w:t>
      </w:r>
      <w:r w:rsidR="00E95B0C">
        <w:rPr>
          <w:rFonts w:ascii="黑体" w:eastAsia="黑体" w:hAnsi="黑体" w:hint="eastAsia"/>
          <w:b/>
          <w:sz w:val="36"/>
          <w:szCs w:val="36"/>
        </w:rPr>
        <w:t>级、</w:t>
      </w:r>
      <w:r w:rsidR="00FE5F89">
        <w:rPr>
          <w:rFonts w:ascii="黑体" w:eastAsia="黑体" w:hAnsi="黑体" w:hint="eastAsia"/>
          <w:b/>
          <w:sz w:val="36"/>
          <w:szCs w:val="36"/>
        </w:rPr>
        <w:t>201</w:t>
      </w:r>
      <w:r w:rsidR="005D0985">
        <w:rPr>
          <w:rFonts w:ascii="黑体" w:eastAsia="黑体" w:hAnsi="黑体" w:hint="eastAsia"/>
          <w:b/>
          <w:sz w:val="36"/>
          <w:szCs w:val="36"/>
        </w:rPr>
        <w:t>9</w:t>
      </w:r>
      <w:r w:rsidR="00E95B0C">
        <w:rPr>
          <w:rFonts w:ascii="黑体" w:eastAsia="黑体" w:hAnsi="黑体" w:hint="eastAsia"/>
          <w:b/>
          <w:sz w:val="36"/>
          <w:szCs w:val="36"/>
        </w:rPr>
        <w:t>级硕士生</w:t>
      </w:r>
    </w:p>
    <w:p w:rsidR="006B75CB" w:rsidRPr="00347C9C" w:rsidRDefault="00E95B0C" w:rsidP="000B4D6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攻读博士学位研究生的</w:t>
      </w:r>
      <w:r w:rsidR="006B75CB" w:rsidRPr="00347C9C">
        <w:rPr>
          <w:rFonts w:ascii="黑体" w:eastAsia="黑体" w:hAnsi="黑体"/>
          <w:b/>
          <w:sz w:val="36"/>
          <w:szCs w:val="36"/>
        </w:rPr>
        <w:t>通知</w:t>
      </w:r>
    </w:p>
    <w:p w:rsidR="00A30280" w:rsidRPr="00347C9C" w:rsidRDefault="00A30280" w:rsidP="002C5DCA">
      <w:pPr>
        <w:adjustRightInd w:val="0"/>
        <w:snapToGrid w:val="0"/>
        <w:spacing w:line="480" w:lineRule="exact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各</w:t>
      </w:r>
      <w:r w:rsidR="007D0E76">
        <w:rPr>
          <w:rFonts w:ascii="仿宋" w:eastAsia="仿宋" w:hAnsi="仿宋" w:hint="eastAsia"/>
          <w:sz w:val="28"/>
          <w:szCs w:val="28"/>
        </w:rPr>
        <w:t>位同学</w:t>
      </w:r>
      <w:r w:rsidRPr="00347C9C">
        <w:rPr>
          <w:rFonts w:ascii="仿宋" w:eastAsia="仿宋" w:hAnsi="仿宋"/>
          <w:sz w:val="28"/>
          <w:szCs w:val="28"/>
        </w:rPr>
        <w:t>：</w:t>
      </w:r>
    </w:p>
    <w:p w:rsidR="00E95B0C" w:rsidRDefault="00A30280" w:rsidP="00BD1C4F">
      <w:pPr>
        <w:adjustRightInd w:val="0"/>
        <w:snapToGrid w:val="0"/>
        <w:spacing w:afterLines="50" w:after="156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为进一步优化我校博士研究生生源结构，提高培养质量，根据</w:t>
      </w:r>
      <w:r w:rsidR="00EF1D2D" w:rsidRPr="00347C9C">
        <w:rPr>
          <w:rFonts w:ascii="仿宋" w:eastAsia="仿宋" w:hAnsi="仿宋" w:hint="eastAsia"/>
          <w:sz w:val="28"/>
          <w:szCs w:val="28"/>
        </w:rPr>
        <w:t>教育部及</w:t>
      </w:r>
      <w:r w:rsidRPr="00347C9C">
        <w:rPr>
          <w:rFonts w:ascii="仿宋" w:eastAsia="仿宋" w:hAnsi="仿宋"/>
          <w:sz w:val="28"/>
          <w:szCs w:val="28"/>
        </w:rPr>
        <w:t>学校有关文件规定，本学期</w:t>
      </w:r>
      <w:r w:rsidR="009A6932">
        <w:rPr>
          <w:rFonts w:ascii="仿宋" w:eastAsia="仿宋" w:hAnsi="仿宋" w:hint="eastAsia"/>
          <w:sz w:val="28"/>
          <w:szCs w:val="28"/>
        </w:rPr>
        <w:t>(</w:t>
      </w:r>
      <w:r w:rsidR="00990768">
        <w:rPr>
          <w:rFonts w:ascii="仿宋" w:eastAsia="仿宋" w:hAnsi="仿宋" w:hint="eastAsia"/>
          <w:sz w:val="28"/>
          <w:szCs w:val="28"/>
        </w:rPr>
        <w:t>20</w:t>
      </w:r>
      <w:r w:rsidR="005D0985">
        <w:rPr>
          <w:rFonts w:ascii="仿宋" w:eastAsia="仿宋" w:hAnsi="仿宋" w:hint="eastAsia"/>
          <w:sz w:val="28"/>
          <w:szCs w:val="28"/>
        </w:rPr>
        <w:t>2</w:t>
      </w:r>
      <w:r w:rsidR="0098157E">
        <w:rPr>
          <w:rFonts w:ascii="仿宋" w:eastAsia="仿宋" w:hAnsi="仿宋"/>
          <w:sz w:val="28"/>
          <w:szCs w:val="28"/>
        </w:rPr>
        <w:t>0-2021</w:t>
      </w:r>
      <w:r w:rsidR="0098157E">
        <w:rPr>
          <w:rFonts w:ascii="仿宋" w:eastAsia="仿宋" w:hAnsi="仿宋" w:hint="eastAsia"/>
          <w:sz w:val="28"/>
          <w:szCs w:val="28"/>
        </w:rPr>
        <w:t>学年第一</w:t>
      </w:r>
      <w:r w:rsidR="009A6932">
        <w:rPr>
          <w:rFonts w:ascii="仿宋" w:eastAsia="仿宋" w:hAnsi="仿宋" w:hint="eastAsia"/>
          <w:sz w:val="28"/>
          <w:szCs w:val="28"/>
        </w:rPr>
        <w:t>学期)</w:t>
      </w:r>
      <w:r w:rsidRPr="00347C9C">
        <w:rPr>
          <w:rFonts w:ascii="仿宋" w:eastAsia="仿宋" w:hAnsi="仿宋"/>
          <w:sz w:val="28"/>
          <w:szCs w:val="28"/>
        </w:rPr>
        <w:t>将</w:t>
      </w:r>
      <w:r w:rsidR="00E95B0C">
        <w:rPr>
          <w:rFonts w:ascii="仿宋" w:eastAsia="仿宋" w:hAnsi="仿宋" w:hint="eastAsia"/>
          <w:sz w:val="28"/>
          <w:szCs w:val="28"/>
        </w:rPr>
        <w:t>面向</w:t>
      </w:r>
      <w:r w:rsidR="00FE5F89" w:rsidRPr="00347C9C">
        <w:rPr>
          <w:rFonts w:ascii="仿宋" w:eastAsia="仿宋" w:hAnsi="仿宋" w:hint="eastAsia"/>
          <w:sz w:val="28"/>
          <w:szCs w:val="28"/>
        </w:rPr>
        <w:t>201</w:t>
      </w:r>
      <w:r w:rsidR="005D0985">
        <w:rPr>
          <w:rFonts w:ascii="仿宋" w:eastAsia="仿宋" w:hAnsi="仿宋" w:hint="eastAsia"/>
          <w:sz w:val="28"/>
          <w:szCs w:val="28"/>
        </w:rPr>
        <w:t>8</w:t>
      </w:r>
      <w:r w:rsidR="003F59C4" w:rsidRPr="00347C9C">
        <w:rPr>
          <w:rFonts w:ascii="仿宋" w:eastAsia="仿宋" w:hAnsi="仿宋" w:hint="eastAsia"/>
          <w:sz w:val="28"/>
          <w:szCs w:val="28"/>
        </w:rPr>
        <w:t>级、</w:t>
      </w:r>
      <w:r w:rsidR="00FE5F89" w:rsidRPr="00347C9C">
        <w:rPr>
          <w:rFonts w:ascii="仿宋" w:eastAsia="仿宋" w:hAnsi="仿宋"/>
          <w:sz w:val="28"/>
          <w:szCs w:val="28"/>
        </w:rPr>
        <w:t>20</w:t>
      </w:r>
      <w:r w:rsidR="00FE5F89" w:rsidRPr="00347C9C">
        <w:rPr>
          <w:rFonts w:ascii="仿宋" w:eastAsia="仿宋" w:hAnsi="仿宋" w:hint="eastAsia"/>
          <w:sz w:val="28"/>
          <w:szCs w:val="28"/>
        </w:rPr>
        <w:t>1</w:t>
      </w:r>
      <w:r w:rsidR="005D0985">
        <w:rPr>
          <w:rFonts w:ascii="仿宋" w:eastAsia="仿宋" w:hAnsi="仿宋" w:hint="eastAsia"/>
          <w:sz w:val="28"/>
          <w:szCs w:val="28"/>
        </w:rPr>
        <w:t>9</w:t>
      </w:r>
      <w:r w:rsidRPr="00347C9C">
        <w:rPr>
          <w:rFonts w:ascii="仿宋" w:eastAsia="仿宋" w:hAnsi="仿宋"/>
          <w:sz w:val="28"/>
          <w:szCs w:val="28"/>
        </w:rPr>
        <w:t>级</w:t>
      </w:r>
      <w:r w:rsidR="00DC4B6D">
        <w:rPr>
          <w:rFonts w:ascii="仿宋" w:eastAsia="仿宋" w:hAnsi="仿宋" w:hint="eastAsia"/>
          <w:sz w:val="28"/>
          <w:szCs w:val="28"/>
        </w:rPr>
        <w:t>在学</w:t>
      </w:r>
      <w:r w:rsidRPr="00347C9C">
        <w:rPr>
          <w:rFonts w:ascii="仿宋" w:eastAsia="仿宋" w:hAnsi="仿宋"/>
          <w:sz w:val="28"/>
          <w:szCs w:val="28"/>
        </w:rPr>
        <w:t>硕士研究生</w:t>
      </w:r>
      <w:r w:rsidR="00E95B0C">
        <w:rPr>
          <w:rFonts w:ascii="仿宋" w:eastAsia="仿宋" w:hAnsi="仿宋" w:hint="eastAsia"/>
          <w:sz w:val="28"/>
          <w:szCs w:val="28"/>
        </w:rPr>
        <w:t>（含</w:t>
      </w:r>
      <w:r w:rsidR="007A30CA">
        <w:rPr>
          <w:rFonts w:ascii="仿宋" w:eastAsia="仿宋" w:hAnsi="仿宋" w:hint="eastAsia"/>
          <w:sz w:val="28"/>
          <w:szCs w:val="28"/>
        </w:rPr>
        <w:t>双证</w:t>
      </w:r>
      <w:r w:rsidR="00DC4B6D">
        <w:rPr>
          <w:rFonts w:ascii="仿宋" w:eastAsia="仿宋" w:hAnsi="仿宋" w:hint="eastAsia"/>
          <w:sz w:val="28"/>
          <w:szCs w:val="28"/>
        </w:rPr>
        <w:t>非全日制</w:t>
      </w:r>
      <w:r w:rsidR="00E95B0C">
        <w:rPr>
          <w:rFonts w:ascii="仿宋" w:eastAsia="仿宋" w:hAnsi="仿宋" w:hint="eastAsia"/>
          <w:sz w:val="28"/>
          <w:szCs w:val="28"/>
        </w:rPr>
        <w:t>）选拔攻读博士学位研究生。根据招生相关政策要求，共分为</w:t>
      </w:r>
      <w:r w:rsidR="002A60FC">
        <w:rPr>
          <w:rFonts w:ascii="仿宋" w:eastAsia="仿宋" w:hAnsi="仿宋" w:hint="eastAsia"/>
          <w:sz w:val="28"/>
          <w:szCs w:val="28"/>
        </w:rPr>
        <w:t>三</w:t>
      </w:r>
      <w:r w:rsidR="00E95B0C">
        <w:rPr>
          <w:rFonts w:ascii="仿宋" w:eastAsia="仿宋" w:hAnsi="仿宋" w:hint="eastAsia"/>
          <w:sz w:val="28"/>
          <w:szCs w:val="28"/>
        </w:rPr>
        <w:t>个部分：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417"/>
        <w:gridCol w:w="1134"/>
        <w:gridCol w:w="6095"/>
      </w:tblGrid>
      <w:tr w:rsidR="00492986" w:rsidTr="005C7096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B4699" w:rsidRPr="00492986" w:rsidRDefault="00BB4699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  <w:r w:rsidRPr="00492986">
              <w:rPr>
                <w:rFonts w:ascii="仿宋" w:eastAsia="仿宋" w:hAnsi="仿宋" w:hint="eastAsia"/>
                <w:b/>
                <w:sz w:val="22"/>
                <w:szCs w:val="28"/>
              </w:rPr>
              <w:t>类型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9" w:rsidRPr="00492986" w:rsidRDefault="00223E2F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  <w:r w:rsidRPr="00492986">
              <w:rPr>
                <w:rFonts w:ascii="仿宋" w:eastAsia="仿宋" w:hAnsi="仿宋" w:hint="eastAsia"/>
                <w:b/>
                <w:sz w:val="22"/>
                <w:szCs w:val="28"/>
              </w:rPr>
              <w:t>适用</w:t>
            </w:r>
            <w:r w:rsidR="00BB4699" w:rsidRPr="00492986">
              <w:rPr>
                <w:rFonts w:ascii="仿宋" w:eastAsia="仿宋" w:hAnsi="仿宋" w:hint="eastAsia"/>
                <w:b/>
                <w:sz w:val="22"/>
                <w:szCs w:val="28"/>
              </w:rPr>
              <w:t>年级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699" w:rsidRPr="00492986" w:rsidRDefault="00BB4699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  <w:r w:rsidRPr="00492986">
              <w:rPr>
                <w:rFonts w:ascii="仿宋" w:eastAsia="仿宋" w:hAnsi="仿宋" w:hint="eastAsia"/>
                <w:b/>
                <w:sz w:val="22"/>
                <w:szCs w:val="28"/>
              </w:rPr>
              <w:t>选拔方式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4699" w:rsidRPr="00492986" w:rsidRDefault="008A6A73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2"/>
                <w:szCs w:val="28"/>
              </w:rPr>
            </w:pP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学位</w:t>
            </w:r>
            <w:r w:rsidR="00BB4699" w:rsidRPr="00492986">
              <w:rPr>
                <w:rFonts w:ascii="仿宋" w:eastAsia="仿宋" w:hAnsi="仿宋" w:hint="eastAsia"/>
                <w:b/>
                <w:sz w:val="22"/>
                <w:szCs w:val="28"/>
              </w:rPr>
              <w:t>要求</w:t>
            </w:r>
            <w:r>
              <w:rPr>
                <w:rFonts w:ascii="仿宋" w:eastAsia="仿宋" w:hAnsi="仿宋" w:hint="eastAsia"/>
                <w:b/>
                <w:sz w:val="22"/>
                <w:szCs w:val="28"/>
              </w:rPr>
              <w:t>及奖助标准</w:t>
            </w:r>
          </w:p>
        </w:tc>
      </w:tr>
      <w:tr w:rsidR="00492986" w:rsidTr="00C167E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B4699" w:rsidRPr="005C7096" w:rsidRDefault="00BB4699" w:rsidP="002C5DC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9" w:rsidRPr="005C7096" w:rsidRDefault="00FE5F89" w:rsidP="005D0985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8</w:t>
            </w:r>
            <w:r w:rsidR="00BB4699" w:rsidRPr="005C7096">
              <w:rPr>
                <w:rFonts w:ascii="华文楷体" w:eastAsia="华文楷体" w:hAnsi="华文楷体"/>
                <w:sz w:val="24"/>
                <w:szCs w:val="28"/>
              </w:rPr>
              <w:t>、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9</w:t>
            </w:r>
            <w:r w:rsidR="00BB4699" w:rsidRPr="005C7096">
              <w:rPr>
                <w:rFonts w:ascii="华文楷体" w:eastAsia="华文楷体" w:hAnsi="华文楷体"/>
                <w:sz w:val="24"/>
                <w:szCs w:val="28"/>
              </w:rPr>
              <w:t>级</w:t>
            </w:r>
            <w:r w:rsidR="005E2993" w:rsidRPr="005C7096">
              <w:rPr>
                <w:rFonts w:ascii="华文楷体" w:eastAsia="华文楷体" w:hAnsi="华文楷体" w:hint="eastAsia"/>
                <w:sz w:val="24"/>
                <w:szCs w:val="28"/>
              </w:rPr>
              <w:t>全日制</w:t>
            </w:r>
            <w:r w:rsidR="00BB4699" w:rsidRPr="00707868">
              <w:rPr>
                <w:rFonts w:ascii="华文楷体" w:eastAsia="华文楷体" w:hAnsi="华文楷体"/>
                <w:b/>
                <w:sz w:val="24"/>
                <w:szCs w:val="28"/>
              </w:rPr>
              <w:t>学术</w:t>
            </w:r>
            <w:r w:rsidR="009A6932" w:rsidRPr="00707868">
              <w:rPr>
                <w:rFonts w:ascii="华文楷体" w:eastAsia="华文楷体" w:hAnsi="华文楷体" w:hint="eastAsia"/>
                <w:b/>
                <w:sz w:val="24"/>
                <w:szCs w:val="28"/>
              </w:rPr>
              <w:t>学位</w:t>
            </w:r>
            <w:r w:rsidR="00BB4699" w:rsidRPr="005C7096">
              <w:rPr>
                <w:rFonts w:ascii="华文楷体" w:eastAsia="华文楷体" w:hAnsi="华文楷体"/>
                <w:sz w:val="24"/>
                <w:szCs w:val="28"/>
              </w:rPr>
              <w:t>硕士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C77" w:rsidRPr="00707868" w:rsidRDefault="00BB4699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707868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硕博</w:t>
            </w:r>
          </w:p>
          <w:p w:rsidR="007C7C77" w:rsidRDefault="00BB4699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r w:rsidRPr="00707868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连读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F88" w:rsidRPr="005C7096" w:rsidRDefault="00987515" w:rsidP="00C167E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硕博连读生一般不在中途进行硕士论文答辩，待博士论文答辩通过后，硕士、博士学位申请一并提交校学位委员会；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对于跨一级学科申请硕博连读的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硕士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研究生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需在原一级学科的专业进行硕士论文答辩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，但不得申请硕士毕业和授予学位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。</w:t>
            </w:r>
          </w:p>
          <w:p w:rsidR="00BB4699" w:rsidRPr="005C7096" w:rsidRDefault="00987515" w:rsidP="00C167E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可享受针对硕博连读生的奖助体系（①</w:t>
            </w:r>
            <w:r w:rsidR="00FE5F89" w:rsidRPr="005C7096">
              <w:rPr>
                <w:rFonts w:ascii="华文楷体" w:eastAsia="华文楷体" w:hAnsi="华文楷体" w:hint="eastAsia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9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级申请并获批硕博连读资格后，可享受硕博连读生的奖助学金待遇；②</w:t>
            </w:r>
            <w:r w:rsidR="00FE5F89" w:rsidRPr="005C7096">
              <w:rPr>
                <w:rFonts w:ascii="华文楷体" w:eastAsia="华文楷体" w:hAnsi="华文楷体" w:hint="eastAsia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8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级申请硕博连读的硕士生按原硕士阶段奖助政策执行，即：学制为2.5年制硕士生申请硕博连读的，需办理延期毕业，获批硕博连读资格后，延期期间不享受奖助学金待遇；3年制的硕士研究生，获批硕博连读资格后，继续享受原硕士研究生奖助学金待遇。</w:t>
            </w:r>
            <w:r w:rsidR="00D65DA2">
              <w:rPr>
                <w:rFonts w:ascii="华文楷体" w:eastAsia="华文楷体" w:hAnsi="华文楷体" w:hint="eastAsia"/>
                <w:sz w:val="24"/>
                <w:szCs w:val="28"/>
              </w:rPr>
              <w:t>（仅限全日制非定向博士生）</w:t>
            </w:r>
          </w:p>
        </w:tc>
      </w:tr>
      <w:tr w:rsidR="00492986" w:rsidTr="00C167E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BB4699" w:rsidRPr="005C7096" w:rsidRDefault="00BB4699" w:rsidP="002C5DC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9" w:rsidRPr="005C7096" w:rsidRDefault="00BB4699" w:rsidP="005D0985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8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、</w:t>
            </w:r>
            <w:r w:rsidR="00FE5F89" w:rsidRPr="005C7096">
              <w:rPr>
                <w:rFonts w:ascii="华文楷体" w:eastAsia="华文楷体" w:hAnsi="华文楷体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9</w:t>
            </w:r>
            <w:r w:rsidRPr="005C7096">
              <w:rPr>
                <w:rFonts w:ascii="华文楷体" w:eastAsia="华文楷体" w:hAnsi="华文楷体"/>
                <w:sz w:val="24"/>
                <w:szCs w:val="28"/>
              </w:rPr>
              <w:t>级</w:t>
            </w:r>
            <w:r w:rsidR="005E2993" w:rsidRPr="005C7096">
              <w:rPr>
                <w:rFonts w:ascii="华文楷体" w:eastAsia="华文楷体" w:hAnsi="华文楷体" w:hint="eastAsia"/>
                <w:sz w:val="24"/>
                <w:szCs w:val="28"/>
              </w:rPr>
              <w:t>全日制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学术</w:t>
            </w:r>
            <w:r w:rsidR="009A6932">
              <w:rPr>
                <w:rFonts w:ascii="华文楷体" w:eastAsia="华文楷体" w:hAnsi="华文楷体" w:hint="eastAsia"/>
                <w:sz w:val="24"/>
                <w:szCs w:val="28"/>
              </w:rPr>
              <w:t>学位</w:t>
            </w:r>
            <w:r w:rsidR="00987515" w:rsidRPr="005C7096">
              <w:rPr>
                <w:rFonts w:ascii="华文楷体" w:eastAsia="华文楷体" w:hAnsi="华文楷体" w:hint="eastAsia"/>
                <w:sz w:val="24"/>
                <w:szCs w:val="28"/>
              </w:rPr>
              <w:t>硕士</w:t>
            </w:r>
            <w:r w:rsidR="00DA5C5C">
              <w:rPr>
                <w:rFonts w:ascii="华文楷体" w:eastAsia="华文楷体" w:hAnsi="华文楷体" w:hint="eastAsia"/>
                <w:sz w:val="24"/>
                <w:szCs w:val="28"/>
              </w:rPr>
              <w:t>、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全日制专业学位</w:t>
            </w:r>
            <w:r w:rsidR="00DA5C5C">
              <w:rPr>
                <w:rFonts w:ascii="华文楷体" w:eastAsia="华文楷体" w:hAnsi="华文楷体" w:hint="eastAsia"/>
                <w:sz w:val="24"/>
                <w:szCs w:val="28"/>
              </w:rPr>
              <w:t>及非全日制</w:t>
            </w:r>
            <w:r w:rsidR="00E90361">
              <w:rPr>
                <w:rFonts w:ascii="华文楷体" w:eastAsia="华文楷体" w:hAnsi="华文楷体" w:hint="eastAsia"/>
                <w:sz w:val="24"/>
                <w:szCs w:val="28"/>
              </w:rPr>
              <w:t>（非在职）</w:t>
            </w:r>
            <w:r w:rsidR="00DA5C5C">
              <w:rPr>
                <w:rFonts w:ascii="华文楷体" w:eastAsia="华文楷体" w:hAnsi="华文楷体" w:hint="eastAsia"/>
                <w:sz w:val="24"/>
                <w:szCs w:val="28"/>
              </w:rPr>
              <w:t>专业学位</w:t>
            </w:r>
            <w:r w:rsidR="000D1183" w:rsidRPr="005C7096">
              <w:rPr>
                <w:rFonts w:ascii="华文楷体" w:eastAsia="华文楷体" w:hAnsi="华文楷体" w:hint="eastAsia"/>
                <w:sz w:val="24"/>
                <w:szCs w:val="28"/>
              </w:rPr>
              <w:t>硕士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C77" w:rsidRDefault="00BB4699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普通</w:t>
            </w:r>
          </w:p>
          <w:p w:rsidR="007C7C77" w:rsidRDefault="00BB4699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招考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4699" w:rsidRPr="005C7096" w:rsidRDefault="00BB4699" w:rsidP="00C167E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要求必须于</w:t>
            </w:r>
            <w:r w:rsidR="00FE5F89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20</w:t>
            </w:r>
            <w:r w:rsidR="00990768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2</w:t>
            </w:r>
            <w:r w:rsidR="005D0985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1</w:t>
            </w: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年</w:t>
            </w:r>
            <w:r w:rsidR="00DA5C5C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7</w:t>
            </w: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月</w:t>
            </w:r>
            <w:r w:rsidR="00DA5C5C"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前</w:t>
            </w: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获得硕士学位</w:t>
            </w:r>
            <w:r w:rsidRPr="005C7096"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="00987515" w:rsidRPr="005C7096">
              <w:rPr>
                <w:rFonts w:ascii="华文楷体" w:eastAsia="华文楷体" w:hAnsi="华文楷体" w:hint="eastAsia"/>
                <w:sz w:val="24"/>
                <w:szCs w:val="28"/>
              </w:rPr>
              <w:t>博士入学前</w:t>
            </w:r>
            <w:r w:rsidR="00E15BA8" w:rsidRPr="005C7096">
              <w:rPr>
                <w:rFonts w:ascii="华文楷体" w:eastAsia="华文楷体" w:hAnsi="华文楷体" w:hint="eastAsia"/>
                <w:sz w:val="24"/>
                <w:szCs w:val="28"/>
              </w:rPr>
              <w:t>按原硕士阶段奖助政策执行</w:t>
            </w:r>
            <w:r w:rsidR="00987515" w:rsidRPr="005C7096">
              <w:rPr>
                <w:rFonts w:ascii="华文楷体" w:eastAsia="华文楷体" w:hAnsi="华文楷体" w:hint="eastAsia"/>
                <w:sz w:val="24"/>
                <w:szCs w:val="28"/>
              </w:rPr>
              <w:t>，入学后方可享受博士奖助</w:t>
            </w:r>
            <w:r w:rsidR="00E15BA8" w:rsidRPr="005C7096">
              <w:rPr>
                <w:rFonts w:ascii="华文楷体" w:eastAsia="华文楷体" w:hAnsi="华文楷体" w:hint="eastAsia"/>
                <w:sz w:val="24"/>
                <w:szCs w:val="28"/>
              </w:rPr>
              <w:t>学金待遇</w:t>
            </w:r>
            <w:r w:rsidR="00987515" w:rsidRPr="005C7096">
              <w:rPr>
                <w:rFonts w:ascii="华文楷体" w:eastAsia="华文楷体" w:hAnsi="华文楷体" w:hint="eastAsia"/>
                <w:sz w:val="24"/>
                <w:szCs w:val="28"/>
              </w:rPr>
              <w:t>。</w:t>
            </w:r>
            <w:r w:rsidR="00D65DA2">
              <w:rPr>
                <w:rFonts w:ascii="华文楷体" w:eastAsia="华文楷体" w:hAnsi="华文楷体" w:hint="eastAsia"/>
                <w:sz w:val="24"/>
                <w:szCs w:val="28"/>
              </w:rPr>
              <w:t>（仅限全日制非定向博士生）</w:t>
            </w:r>
          </w:p>
        </w:tc>
      </w:tr>
      <w:tr w:rsidR="009107D8" w:rsidTr="00C167EA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107D8" w:rsidRPr="005C7096" w:rsidRDefault="003C1B28" w:rsidP="002C5DCA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3C1B28">
              <w:rPr>
                <w:rFonts w:ascii="华文楷体" w:eastAsia="华文楷体" w:hAnsi="华文楷体" w:hint="eastAsia"/>
                <w:sz w:val="24"/>
                <w:szCs w:val="28"/>
              </w:rPr>
              <w:t>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7D8" w:rsidRPr="005C7096" w:rsidRDefault="009107D8" w:rsidP="005D0985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8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、201</w:t>
            </w:r>
            <w:r w:rsidR="005D0985">
              <w:rPr>
                <w:rFonts w:ascii="华文楷体" w:eastAsia="华文楷体" w:hAnsi="华文楷体" w:hint="eastAsia"/>
                <w:sz w:val="24"/>
                <w:szCs w:val="28"/>
              </w:rPr>
              <w:t>9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级全日制专业学位及非全日制专业学位硕士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C77" w:rsidRDefault="00564CE6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普通</w:t>
            </w:r>
          </w:p>
          <w:p w:rsidR="007C7C77" w:rsidRDefault="00564CE6">
            <w:pPr>
              <w:adjustRightInd w:val="0"/>
              <w:snapToGrid w:val="0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招考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07D8" w:rsidRPr="005C7096" w:rsidRDefault="00564CE6" w:rsidP="00D65DA2">
            <w:pPr>
              <w:adjustRightInd w:val="0"/>
              <w:snapToGrid w:val="0"/>
              <w:rPr>
                <w:rFonts w:ascii="华文楷体" w:eastAsia="华文楷体" w:hAnsi="华文楷体"/>
                <w:sz w:val="24"/>
                <w:szCs w:val="28"/>
              </w:rPr>
            </w:pP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要求必须于</w:t>
            </w:r>
            <w:r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20</w:t>
            </w:r>
            <w:r w:rsidR="00B40289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2</w:t>
            </w:r>
            <w:r w:rsidR="005D0985"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1</w:t>
            </w:r>
            <w:r w:rsidRPr="00707868">
              <w:rPr>
                <w:rFonts w:ascii="华文楷体" w:eastAsia="华文楷体" w:hAnsi="华文楷体" w:hint="eastAsia"/>
                <w:b/>
                <w:color w:val="FF0000"/>
                <w:sz w:val="24"/>
                <w:szCs w:val="28"/>
              </w:rPr>
              <w:t>年</w:t>
            </w:r>
            <w:r w:rsidRPr="00707868">
              <w:rPr>
                <w:rFonts w:ascii="华文楷体" w:eastAsia="华文楷体" w:hAnsi="华文楷体"/>
                <w:b/>
                <w:color w:val="FF0000"/>
                <w:sz w:val="24"/>
                <w:szCs w:val="28"/>
              </w:rPr>
              <w:t>7月前获得硕士学位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="00B40289">
              <w:rPr>
                <w:rFonts w:ascii="华文楷体" w:eastAsia="华文楷体" w:hAnsi="华文楷体" w:hint="eastAsia"/>
                <w:sz w:val="24"/>
                <w:szCs w:val="28"/>
              </w:rPr>
              <w:t>工程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博士入学前按原硕士阶段奖助政策执行，入学后可</w:t>
            </w:r>
            <w:r w:rsidR="00524A58">
              <w:rPr>
                <w:rFonts w:ascii="华文楷体" w:eastAsia="华文楷体" w:hAnsi="华文楷体" w:hint="eastAsia"/>
                <w:sz w:val="24"/>
                <w:szCs w:val="28"/>
              </w:rPr>
              <w:t>按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工程博士奖助学金</w:t>
            </w:r>
            <w:r w:rsidR="00E90361">
              <w:rPr>
                <w:rFonts w:ascii="华文楷体" w:eastAsia="华文楷体" w:hAnsi="华文楷体" w:hint="eastAsia"/>
                <w:sz w:val="24"/>
                <w:szCs w:val="28"/>
              </w:rPr>
              <w:t>政策</w:t>
            </w:r>
            <w:r w:rsidR="00524A58">
              <w:rPr>
                <w:rFonts w:ascii="华文楷体" w:eastAsia="华文楷体" w:hAnsi="华文楷体" w:hint="eastAsia"/>
                <w:sz w:val="24"/>
                <w:szCs w:val="28"/>
              </w:rPr>
              <w:t>享受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待遇</w:t>
            </w:r>
            <w:r w:rsidR="00413454">
              <w:rPr>
                <w:rFonts w:ascii="华文楷体" w:eastAsia="华文楷体" w:hAnsi="华文楷体" w:hint="eastAsia"/>
                <w:sz w:val="24"/>
                <w:szCs w:val="28"/>
              </w:rPr>
              <w:t>（</w:t>
            </w:r>
            <w:r w:rsidR="000A7184">
              <w:rPr>
                <w:rFonts w:ascii="华文楷体" w:eastAsia="华文楷体" w:hAnsi="华文楷体" w:hint="eastAsia"/>
                <w:sz w:val="24"/>
                <w:szCs w:val="28"/>
              </w:rPr>
              <w:t>仅限全日制非定向</w:t>
            </w:r>
            <w:r w:rsidR="00D65DA2">
              <w:rPr>
                <w:rFonts w:ascii="华文楷体" w:eastAsia="华文楷体" w:hAnsi="华文楷体" w:hint="eastAsia"/>
                <w:sz w:val="24"/>
                <w:szCs w:val="28"/>
              </w:rPr>
              <w:t>工程博士生</w:t>
            </w:r>
            <w:r w:rsidR="000A7184">
              <w:rPr>
                <w:rFonts w:ascii="华文楷体" w:eastAsia="华文楷体" w:hAnsi="华文楷体" w:hint="eastAsia"/>
                <w:sz w:val="24"/>
                <w:szCs w:val="28"/>
              </w:rPr>
              <w:t>，</w:t>
            </w:r>
            <w:r w:rsidR="00413454">
              <w:rPr>
                <w:rFonts w:ascii="华文楷体" w:eastAsia="华文楷体" w:hAnsi="华文楷体" w:hint="eastAsia"/>
                <w:sz w:val="24"/>
                <w:szCs w:val="28"/>
              </w:rPr>
              <w:t>详见我校当年工程博士招生简章）</w:t>
            </w:r>
            <w:r>
              <w:rPr>
                <w:rFonts w:ascii="华文楷体" w:eastAsia="华文楷体" w:hAnsi="华文楷体" w:hint="eastAsia"/>
                <w:sz w:val="24"/>
                <w:szCs w:val="28"/>
              </w:rPr>
              <w:t>。</w:t>
            </w:r>
          </w:p>
        </w:tc>
      </w:tr>
    </w:tbl>
    <w:p w:rsidR="006B75CB" w:rsidRDefault="00A30280" w:rsidP="002C5DCA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现就选拔</w:t>
      </w:r>
      <w:r w:rsidR="00176D70">
        <w:rPr>
          <w:rFonts w:ascii="仿宋" w:eastAsia="仿宋" w:hAnsi="仿宋" w:hint="eastAsia"/>
          <w:sz w:val="28"/>
          <w:szCs w:val="28"/>
        </w:rPr>
        <w:t>事宜</w:t>
      </w:r>
      <w:r w:rsidRPr="00347C9C">
        <w:rPr>
          <w:rFonts w:ascii="仿宋" w:eastAsia="仿宋" w:hAnsi="仿宋"/>
          <w:sz w:val="28"/>
          <w:szCs w:val="28"/>
        </w:rPr>
        <w:t>通知如下：</w:t>
      </w:r>
    </w:p>
    <w:p w:rsidR="00A30280" w:rsidRPr="00347C9C" w:rsidRDefault="00A30280" w:rsidP="00586459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leftChars="269" w:left="565"/>
        <w:outlineLvl w:val="0"/>
        <w:rPr>
          <w:rFonts w:ascii="仿宋" w:eastAsia="仿宋" w:hAnsi="仿宋"/>
          <w:b/>
          <w:sz w:val="28"/>
          <w:szCs w:val="28"/>
        </w:rPr>
      </w:pPr>
      <w:r w:rsidRPr="00347C9C">
        <w:rPr>
          <w:rFonts w:ascii="仿宋" w:eastAsia="仿宋" w:hAnsi="仿宋"/>
          <w:b/>
          <w:sz w:val="28"/>
          <w:szCs w:val="28"/>
        </w:rPr>
        <w:lastRenderedPageBreak/>
        <w:t>一、选拔条件</w:t>
      </w:r>
    </w:p>
    <w:p w:rsidR="00A30280" w:rsidRPr="00347C9C" w:rsidRDefault="000A5AD5" w:rsidP="00023D69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1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r w:rsidR="00A30280" w:rsidRPr="00347C9C">
        <w:rPr>
          <w:rFonts w:ascii="仿宋" w:eastAsia="仿宋" w:hAnsi="仿宋"/>
          <w:sz w:val="28"/>
          <w:szCs w:val="28"/>
        </w:rPr>
        <w:t>拥护中国共产党的领导，具有正确的政治方向，热爱祖国，愿意为社会主义现代化建设服务，遵纪守法，品行端正；</w:t>
      </w:r>
    </w:p>
    <w:p w:rsidR="00A30280" w:rsidRPr="00347C9C" w:rsidRDefault="00A30280" w:rsidP="00BE47AC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2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r w:rsidRPr="00347C9C">
        <w:rPr>
          <w:rFonts w:ascii="仿宋" w:eastAsia="仿宋" w:hAnsi="仿宋"/>
          <w:sz w:val="28"/>
          <w:szCs w:val="28"/>
        </w:rPr>
        <w:t>具有扎实的理论基础知识、较强的创新精神和科研能力；</w:t>
      </w:r>
    </w:p>
    <w:p w:rsidR="00223E2F" w:rsidRDefault="00A30280" w:rsidP="008829DB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3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r w:rsidRPr="00347C9C">
        <w:rPr>
          <w:rFonts w:ascii="仿宋" w:eastAsia="仿宋" w:hAnsi="仿宋"/>
          <w:sz w:val="28"/>
          <w:szCs w:val="28"/>
        </w:rPr>
        <w:t>已完成规定的硕士</w:t>
      </w:r>
      <w:r w:rsidR="0062377E" w:rsidRPr="00F9197A">
        <w:rPr>
          <w:rFonts w:ascii="仿宋" w:eastAsia="仿宋" w:hAnsi="仿宋" w:hint="eastAsia"/>
          <w:sz w:val="28"/>
          <w:szCs w:val="28"/>
        </w:rPr>
        <w:t>研究生</w:t>
      </w:r>
      <w:r w:rsidRPr="00F9197A">
        <w:rPr>
          <w:rFonts w:ascii="仿宋" w:eastAsia="仿宋" w:hAnsi="仿宋"/>
          <w:sz w:val="28"/>
          <w:szCs w:val="28"/>
        </w:rPr>
        <w:t>课程</w:t>
      </w:r>
      <w:r w:rsidR="0062377E" w:rsidRPr="00F9197A">
        <w:rPr>
          <w:rFonts w:ascii="仿宋" w:eastAsia="仿宋" w:hAnsi="仿宋" w:hint="eastAsia"/>
          <w:sz w:val="28"/>
          <w:szCs w:val="28"/>
        </w:rPr>
        <w:t>计划</w:t>
      </w:r>
      <w:r w:rsidRPr="00F9197A">
        <w:rPr>
          <w:rFonts w:ascii="仿宋" w:eastAsia="仿宋" w:hAnsi="仿宋"/>
          <w:sz w:val="28"/>
          <w:szCs w:val="28"/>
        </w:rPr>
        <w:t>并</w:t>
      </w:r>
      <w:r w:rsidRPr="00347C9C">
        <w:rPr>
          <w:rFonts w:ascii="仿宋" w:eastAsia="仿宋" w:hAnsi="仿宋"/>
          <w:sz w:val="28"/>
          <w:szCs w:val="28"/>
        </w:rPr>
        <w:t>且成绩优秀；</w:t>
      </w:r>
    </w:p>
    <w:p w:rsidR="00A30280" w:rsidRPr="00347C9C" w:rsidRDefault="00223E2F" w:rsidP="00BD7E13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Pr="00AF595E">
        <w:rPr>
          <w:rFonts w:ascii="仿宋" w:eastAsia="仿宋" w:hAnsi="仿宋" w:hint="eastAsia"/>
          <w:sz w:val="28"/>
          <w:szCs w:val="28"/>
        </w:rPr>
        <w:t>定向硕士研究生申请</w:t>
      </w:r>
      <w:r w:rsidRPr="00F9197A">
        <w:rPr>
          <w:rFonts w:ascii="仿宋" w:eastAsia="仿宋" w:hAnsi="仿宋" w:hint="eastAsia"/>
          <w:sz w:val="28"/>
          <w:szCs w:val="28"/>
        </w:rPr>
        <w:t>必须出具原协议单位同意函</w:t>
      </w:r>
      <w:r w:rsidR="00C577F8">
        <w:rPr>
          <w:rFonts w:ascii="仿宋" w:eastAsia="仿宋" w:hAnsi="仿宋" w:hint="eastAsia"/>
          <w:sz w:val="28"/>
          <w:szCs w:val="28"/>
        </w:rPr>
        <w:t>；</w:t>
      </w:r>
    </w:p>
    <w:p w:rsidR="00223E2F" w:rsidRDefault="00223E2F" w:rsidP="00586459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注意区分</w:t>
      </w:r>
      <w:r w:rsidR="00605F50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个类型选拔范围</w:t>
      </w:r>
      <w:r w:rsidR="009375DB">
        <w:rPr>
          <w:rFonts w:ascii="仿宋" w:eastAsia="仿宋" w:hAnsi="仿宋" w:hint="eastAsia"/>
          <w:sz w:val="28"/>
          <w:szCs w:val="28"/>
        </w:rPr>
        <w:t>及</w:t>
      </w:r>
      <w:r w:rsidR="00515DD6">
        <w:rPr>
          <w:rFonts w:ascii="仿宋" w:eastAsia="仿宋" w:hAnsi="仿宋" w:hint="eastAsia"/>
          <w:sz w:val="28"/>
          <w:szCs w:val="28"/>
        </w:rPr>
        <w:t>录取</w:t>
      </w:r>
      <w:r w:rsidR="009375DB">
        <w:rPr>
          <w:rFonts w:ascii="仿宋" w:eastAsia="仿宋" w:hAnsi="仿宋" w:hint="eastAsia"/>
          <w:sz w:val="28"/>
          <w:szCs w:val="28"/>
        </w:rPr>
        <w:t>类型</w:t>
      </w:r>
      <w:r w:rsidR="00C577F8">
        <w:rPr>
          <w:rFonts w:ascii="仿宋" w:eastAsia="仿宋" w:hAnsi="仿宋" w:hint="eastAsia"/>
          <w:sz w:val="28"/>
          <w:szCs w:val="28"/>
        </w:rPr>
        <w:t>。</w:t>
      </w:r>
    </w:p>
    <w:p w:rsidR="006B75CB" w:rsidRPr="00AF595E" w:rsidRDefault="00223E2F" w:rsidP="00AF595E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595E">
        <w:rPr>
          <w:rFonts w:ascii="仿宋" w:eastAsia="仿宋" w:hAnsi="仿宋" w:hint="eastAsia"/>
          <w:sz w:val="28"/>
          <w:szCs w:val="28"/>
          <w:u w:val="single"/>
        </w:rPr>
        <w:t>适用类型Ⅰ：</w:t>
      </w:r>
      <w:r w:rsidR="00A30280" w:rsidRPr="00AF595E">
        <w:rPr>
          <w:rFonts w:ascii="仿宋" w:eastAsia="仿宋" w:hAnsi="仿宋"/>
          <w:sz w:val="28"/>
          <w:szCs w:val="28"/>
        </w:rPr>
        <w:t>选拔范围</w:t>
      </w:r>
      <w:r w:rsidR="00BD3D33" w:rsidRPr="00AF595E">
        <w:rPr>
          <w:rFonts w:ascii="仿宋" w:eastAsia="仿宋" w:hAnsi="仿宋" w:hint="eastAsia"/>
          <w:sz w:val="28"/>
          <w:szCs w:val="28"/>
        </w:rPr>
        <w:t>仅限</w:t>
      </w:r>
      <w:r w:rsidR="00A30280" w:rsidRPr="00AF595E">
        <w:rPr>
          <w:rFonts w:ascii="仿宋" w:eastAsia="仿宋" w:hAnsi="仿宋"/>
          <w:sz w:val="28"/>
          <w:szCs w:val="28"/>
        </w:rPr>
        <w:t>为</w:t>
      </w:r>
      <w:r w:rsidR="00B501CA" w:rsidRPr="00AF595E"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="00FE5F89" w:rsidRPr="00AF595E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5D0985">
        <w:rPr>
          <w:rFonts w:ascii="仿宋" w:eastAsia="仿宋" w:hAnsi="仿宋" w:hint="eastAsia"/>
          <w:color w:val="000000"/>
          <w:sz w:val="28"/>
          <w:szCs w:val="28"/>
        </w:rPr>
        <w:t>8</w:t>
      </w:r>
      <w:r w:rsidR="00F6116F" w:rsidRPr="00AF595E">
        <w:rPr>
          <w:rFonts w:ascii="仿宋" w:eastAsia="仿宋" w:hAnsi="仿宋" w:hint="eastAsia"/>
          <w:color w:val="000000"/>
          <w:sz w:val="28"/>
          <w:szCs w:val="28"/>
        </w:rPr>
        <w:t>级</w:t>
      </w:r>
      <w:r w:rsidR="00232F70" w:rsidRPr="00AF595E">
        <w:rPr>
          <w:rFonts w:ascii="仿宋" w:eastAsia="仿宋" w:hAnsi="仿宋" w:hint="eastAsia"/>
          <w:sz w:val="28"/>
          <w:szCs w:val="28"/>
        </w:rPr>
        <w:t>、</w:t>
      </w:r>
      <w:r w:rsidR="00FE5F89" w:rsidRPr="00AF595E">
        <w:rPr>
          <w:rFonts w:ascii="仿宋" w:eastAsia="仿宋" w:hAnsi="仿宋" w:hint="eastAsia"/>
          <w:sz w:val="28"/>
          <w:szCs w:val="28"/>
        </w:rPr>
        <w:t>201</w:t>
      </w:r>
      <w:r w:rsidR="005D0985">
        <w:rPr>
          <w:rFonts w:ascii="仿宋" w:eastAsia="仿宋" w:hAnsi="仿宋" w:hint="eastAsia"/>
          <w:sz w:val="28"/>
          <w:szCs w:val="28"/>
        </w:rPr>
        <w:t>9</w:t>
      </w:r>
      <w:r w:rsidR="00521A13" w:rsidRPr="00AF595E">
        <w:rPr>
          <w:rFonts w:ascii="仿宋" w:eastAsia="仿宋" w:hAnsi="仿宋" w:hint="eastAsia"/>
          <w:sz w:val="28"/>
          <w:szCs w:val="28"/>
        </w:rPr>
        <w:t>级</w:t>
      </w:r>
      <w:r w:rsidR="004865EB" w:rsidRPr="00AF595E">
        <w:rPr>
          <w:rFonts w:ascii="仿宋" w:eastAsia="仿宋" w:hAnsi="仿宋" w:hint="eastAsia"/>
          <w:sz w:val="28"/>
          <w:szCs w:val="28"/>
        </w:rPr>
        <w:t>全日制</w:t>
      </w:r>
      <w:r w:rsidR="00A30280" w:rsidRPr="00AF595E">
        <w:rPr>
          <w:rFonts w:ascii="仿宋" w:eastAsia="仿宋" w:hAnsi="仿宋" w:hint="eastAsia"/>
          <w:sz w:val="28"/>
          <w:szCs w:val="28"/>
        </w:rPr>
        <w:t>学术型硕士研究生</w:t>
      </w:r>
      <w:r w:rsidR="00515DD6" w:rsidRPr="00AF595E">
        <w:rPr>
          <w:rFonts w:ascii="仿宋" w:eastAsia="仿宋" w:hAnsi="仿宋" w:hint="eastAsia"/>
          <w:sz w:val="28"/>
          <w:szCs w:val="28"/>
        </w:rPr>
        <w:t>，录取</w:t>
      </w:r>
      <w:r w:rsidR="00CA5336" w:rsidRPr="00AF595E">
        <w:rPr>
          <w:rFonts w:ascii="仿宋" w:eastAsia="仿宋" w:hAnsi="仿宋" w:hint="eastAsia"/>
          <w:sz w:val="28"/>
          <w:szCs w:val="28"/>
        </w:rPr>
        <w:t>类型</w:t>
      </w:r>
      <w:r w:rsidR="00515DD6" w:rsidRPr="00AF595E">
        <w:rPr>
          <w:rFonts w:ascii="仿宋" w:eastAsia="仿宋" w:hAnsi="仿宋" w:hint="eastAsia"/>
          <w:sz w:val="28"/>
          <w:szCs w:val="28"/>
        </w:rPr>
        <w:t>为全日制学术型博士研究生</w:t>
      </w:r>
      <w:r w:rsidRPr="00AF595E">
        <w:rPr>
          <w:rFonts w:ascii="仿宋" w:eastAsia="仿宋" w:hAnsi="仿宋" w:hint="eastAsia"/>
          <w:sz w:val="28"/>
          <w:szCs w:val="28"/>
        </w:rPr>
        <w:t>；</w:t>
      </w:r>
    </w:p>
    <w:p w:rsidR="00223E2F" w:rsidRPr="00AF595E" w:rsidRDefault="00223E2F" w:rsidP="00AF595E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595E">
        <w:rPr>
          <w:rFonts w:ascii="仿宋" w:eastAsia="仿宋" w:hAnsi="仿宋" w:hint="eastAsia"/>
          <w:sz w:val="28"/>
          <w:szCs w:val="28"/>
          <w:u w:val="single"/>
        </w:rPr>
        <w:t>适用类型Ⅱ：</w:t>
      </w:r>
      <w:r w:rsidRPr="00AF595E">
        <w:rPr>
          <w:rFonts w:ascii="仿宋" w:eastAsia="仿宋" w:hAnsi="仿宋"/>
          <w:sz w:val="28"/>
          <w:szCs w:val="28"/>
        </w:rPr>
        <w:t>选拔范围为</w:t>
      </w:r>
      <w:r w:rsidRPr="00AF595E">
        <w:rPr>
          <w:rFonts w:ascii="仿宋" w:eastAsia="仿宋" w:hAnsi="仿宋" w:hint="eastAsia"/>
          <w:color w:val="000000"/>
          <w:sz w:val="28"/>
          <w:szCs w:val="28"/>
        </w:rPr>
        <w:t>我校</w:t>
      </w:r>
      <w:r w:rsidR="00FE5F89" w:rsidRPr="00AF595E">
        <w:rPr>
          <w:rFonts w:ascii="仿宋" w:eastAsia="仿宋" w:hAnsi="仿宋" w:hint="eastAsia"/>
          <w:color w:val="000000"/>
          <w:sz w:val="28"/>
          <w:szCs w:val="28"/>
        </w:rPr>
        <w:t>201</w:t>
      </w:r>
      <w:r w:rsidR="005D0985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AF595E">
        <w:rPr>
          <w:rFonts w:ascii="仿宋" w:eastAsia="仿宋" w:hAnsi="仿宋" w:hint="eastAsia"/>
          <w:color w:val="000000"/>
          <w:sz w:val="28"/>
          <w:szCs w:val="28"/>
        </w:rPr>
        <w:t>级</w:t>
      </w:r>
      <w:r w:rsidR="00232F70" w:rsidRPr="00AF595E">
        <w:rPr>
          <w:rFonts w:ascii="仿宋" w:eastAsia="仿宋" w:hAnsi="仿宋" w:hint="eastAsia"/>
          <w:sz w:val="28"/>
          <w:szCs w:val="28"/>
        </w:rPr>
        <w:t>、</w:t>
      </w:r>
      <w:r w:rsidR="00FE5F89" w:rsidRPr="00AF595E">
        <w:rPr>
          <w:rFonts w:ascii="仿宋" w:eastAsia="仿宋" w:hAnsi="仿宋" w:hint="eastAsia"/>
          <w:sz w:val="28"/>
          <w:szCs w:val="28"/>
        </w:rPr>
        <w:t>201</w:t>
      </w:r>
      <w:r w:rsidR="005D0985">
        <w:rPr>
          <w:rFonts w:ascii="仿宋" w:eastAsia="仿宋" w:hAnsi="仿宋" w:hint="eastAsia"/>
          <w:sz w:val="28"/>
          <w:szCs w:val="28"/>
        </w:rPr>
        <w:t>9</w:t>
      </w:r>
      <w:r w:rsidRPr="00AF595E">
        <w:rPr>
          <w:rFonts w:ascii="仿宋" w:eastAsia="仿宋" w:hAnsi="仿宋" w:hint="eastAsia"/>
          <w:sz w:val="28"/>
          <w:szCs w:val="28"/>
        </w:rPr>
        <w:t>级</w:t>
      </w:r>
      <w:r w:rsidR="004865EB" w:rsidRPr="00AF595E">
        <w:rPr>
          <w:rFonts w:ascii="仿宋" w:eastAsia="仿宋" w:hAnsi="仿宋" w:hint="eastAsia"/>
          <w:sz w:val="28"/>
          <w:szCs w:val="28"/>
        </w:rPr>
        <w:t>全日制</w:t>
      </w:r>
      <w:r w:rsidRPr="00AF595E">
        <w:rPr>
          <w:rFonts w:ascii="仿宋" w:eastAsia="仿宋" w:hAnsi="仿宋" w:hint="eastAsia"/>
          <w:sz w:val="28"/>
          <w:szCs w:val="28"/>
        </w:rPr>
        <w:t>学术型</w:t>
      </w:r>
      <w:r w:rsidR="00996616" w:rsidRPr="00AF595E">
        <w:rPr>
          <w:rFonts w:ascii="仿宋" w:eastAsia="仿宋" w:hAnsi="仿宋" w:hint="eastAsia"/>
          <w:sz w:val="28"/>
          <w:szCs w:val="28"/>
        </w:rPr>
        <w:t>、</w:t>
      </w:r>
      <w:r w:rsidRPr="00AF595E">
        <w:rPr>
          <w:rFonts w:ascii="仿宋" w:eastAsia="仿宋" w:hAnsi="仿宋" w:hint="eastAsia"/>
          <w:sz w:val="28"/>
          <w:szCs w:val="28"/>
        </w:rPr>
        <w:t>全日制专业学位</w:t>
      </w:r>
      <w:r w:rsidR="00996616" w:rsidRPr="00AF595E">
        <w:rPr>
          <w:rFonts w:ascii="仿宋" w:eastAsia="仿宋" w:hAnsi="仿宋" w:hint="eastAsia"/>
          <w:sz w:val="28"/>
          <w:szCs w:val="28"/>
        </w:rPr>
        <w:t>及非全日制</w:t>
      </w:r>
      <w:r w:rsidR="007E3952" w:rsidRPr="00AF595E">
        <w:rPr>
          <w:rFonts w:ascii="仿宋" w:eastAsia="仿宋" w:hAnsi="仿宋" w:hint="eastAsia"/>
          <w:sz w:val="28"/>
          <w:szCs w:val="28"/>
        </w:rPr>
        <w:t>（非在职）</w:t>
      </w:r>
      <w:r w:rsidR="00996616" w:rsidRPr="00AF595E">
        <w:rPr>
          <w:rFonts w:ascii="仿宋" w:eastAsia="仿宋" w:hAnsi="仿宋" w:hint="eastAsia"/>
          <w:sz w:val="28"/>
          <w:szCs w:val="28"/>
        </w:rPr>
        <w:t>专业学位</w:t>
      </w:r>
      <w:r w:rsidRPr="00AF595E">
        <w:rPr>
          <w:rFonts w:ascii="仿宋" w:eastAsia="仿宋" w:hAnsi="仿宋" w:hint="eastAsia"/>
          <w:sz w:val="28"/>
          <w:szCs w:val="28"/>
        </w:rPr>
        <w:t>硕士研究生</w:t>
      </w:r>
      <w:r w:rsidR="005F586A" w:rsidRPr="00AF595E">
        <w:rPr>
          <w:rFonts w:ascii="仿宋" w:eastAsia="仿宋" w:hAnsi="仿宋" w:hint="eastAsia"/>
          <w:sz w:val="28"/>
          <w:szCs w:val="28"/>
        </w:rPr>
        <w:t>，但</w:t>
      </w:r>
      <w:r w:rsidR="00232F70" w:rsidRPr="00AF595E">
        <w:rPr>
          <w:rFonts w:ascii="仿宋" w:eastAsia="仿宋" w:hAnsi="仿宋" w:hint="eastAsia"/>
          <w:sz w:val="28"/>
          <w:szCs w:val="28"/>
        </w:rPr>
        <w:t>均需</w:t>
      </w:r>
      <w:r w:rsidR="004865EB" w:rsidRPr="00AF595E">
        <w:rPr>
          <w:rFonts w:ascii="仿宋" w:eastAsia="仿宋" w:hAnsi="仿宋" w:hint="eastAsia"/>
          <w:sz w:val="28"/>
          <w:szCs w:val="28"/>
        </w:rPr>
        <w:t>于</w:t>
      </w:r>
      <w:r w:rsidR="00FE5F89" w:rsidRPr="00AF595E">
        <w:rPr>
          <w:rFonts w:ascii="仿宋" w:eastAsia="仿宋" w:hAnsi="仿宋" w:hint="eastAsia"/>
          <w:sz w:val="28"/>
          <w:szCs w:val="28"/>
        </w:rPr>
        <w:t>20</w:t>
      </w:r>
      <w:r w:rsidR="00255E7E">
        <w:rPr>
          <w:rFonts w:ascii="仿宋" w:eastAsia="仿宋" w:hAnsi="仿宋" w:hint="eastAsia"/>
          <w:sz w:val="28"/>
          <w:szCs w:val="28"/>
        </w:rPr>
        <w:t>2</w:t>
      </w:r>
      <w:r w:rsidR="005D0985">
        <w:rPr>
          <w:rFonts w:ascii="仿宋" w:eastAsia="仿宋" w:hAnsi="仿宋" w:hint="eastAsia"/>
          <w:sz w:val="28"/>
          <w:szCs w:val="28"/>
        </w:rPr>
        <w:t>1</w:t>
      </w:r>
      <w:r w:rsidR="005F586A" w:rsidRPr="00AF595E">
        <w:rPr>
          <w:rFonts w:ascii="仿宋" w:eastAsia="仿宋" w:hAnsi="仿宋" w:hint="eastAsia"/>
          <w:sz w:val="28"/>
          <w:szCs w:val="28"/>
        </w:rPr>
        <w:t>年</w:t>
      </w:r>
      <w:r w:rsidR="00996616" w:rsidRPr="00AF595E">
        <w:rPr>
          <w:rFonts w:ascii="仿宋" w:eastAsia="仿宋" w:hAnsi="仿宋" w:hint="eastAsia"/>
          <w:sz w:val="28"/>
          <w:szCs w:val="28"/>
        </w:rPr>
        <w:t>7</w:t>
      </w:r>
      <w:r w:rsidR="005F586A" w:rsidRPr="00AF595E">
        <w:rPr>
          <w:rFonts w:ascii="仿宋" w:eastAsia="仿宋" w:hAnsi="仿宋" w:hint="eastAsia"/>
          <w:sz w:val="28"/>
          <w:szCs w:val="28"/>
        </w:rPr>
        <w:t>月</w:t>
      </w:r>
      <w:r w:rsidR="00996616" w:rsidRPr="00AF595E">
        <w:rPr>
          <w:rFonts w:ascii="仿宋" w:eastAsia="仿宋" w:hAnsi="仿宋" w:hint="eastAsia"/>
          <w:sz w:val="28"/>
          <w:szCs w:val="28"/>
        </w:rPr>
        <w:t>前</w:t>
      </w:r>
      <w:r w:rsidR="005F586A" w:rsidRPr="00AF595E">
        <w:rPr>
          <w:rFonts w:ascii="仿宋" w:eastAsia="仿宋" w:hAnsi="仿宋" w:hint="eastAsia"/>
          <w:sz w:val="28"/>
          <w:szCs w:val="28"/>
        </w:rPr>
        <w:t>获得硕士学位</w:t>
      </w:r>
      <w:r w:rsidR="00515DD6" w:rsidRPr="00AF595E">
        <w:rPr>
          <w:rFonts w:ascii="仿宋" w:eastAsia="仿宋" w:hAnsi="仿宋" w:hint="eastAsia"/>
          <w:sz w:val="28"/>
          <w:szCs w:val="28"/>
        </w:rPr>
        <w:t>，录取</w:t>
      </w:r>
      <w:r w:rsidR="00CA5336" w:rsidRPr="00AF595E">
        <w:rPr>
          <w:rFonts w:ascii="仿宋" w:eastAsia="仿宋" w:hAnsi="仿宋" w:hint="eastAsia"/>
          <w:sz w:val="28"/>
          <w:szCs w:val="28"/>
        </w:rPr>
        <w:t>类型</w:t>
      </w:r>
      <w:r w:rsidR="00515DD6" w:rsidRPr="00AF595E">
        <w:rPr>
          <w:rFonts w:ascii="仿宋" w:eastAsia="仿宋" w:hAnsi="仿宋" w:hint="eastAsia"/>
          <w:sz w:val="28"/>
          <w:szCs w:val="28"/>
        </w:rPr>
        <w:t>为全日制学术型博士研究生</w:t>
      </w:r>
      <w:r w:rsidRPr="00AF595E">
        <w:rPr>
          <w:rFonts w:ascii="仿宋" w:eastAsia="仿宋" w:hAnsi="仿宋"/>
          <w:sz w:val="28"/>
          <w:szCs w:val="28"/>
        </w:rPr>
        <w:t>。</w:t>
      </w:r>
    </w:p>
    <w:p w:rsidR="007C7C77" w:rsidRPr="00AF595E" w:rsidRDefault="003C1B28" w:rsidP="00AF595E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595E">
        <w:rPr>
          <w:rFonts w:ascii="仿宋" w:eastAsia="仿宋" w:hAnsi="仿宋" w:hint="eastAsia"/>
          <w:sz w:val="28"/>
          <w:szCs w:val="28"/>
          <w:u w:val="single"/>
        </w:rPr>
        <w:t>适用类型Ⅲ：</w:t>
      </w:r>
      <w:r w:rsidR="00F62411" w:rsidRPr="00AF595E">
        <w:rPr>
          <w:rFonts w:ascii="仿宋" w:eastAsia="仿宋" w:hAnsi="仿宋" w:hint="eastAsia"/>
          <w:sz w:val="28"/>
          <w:szCs w:val="28"/>
        </w:rPr>
        <w:t>选拔范围为我校201</w:t>
      </w:r>
      <w:r w:rsidR="005D0985">
        <w:rPr>
          <w:rFonts w:ascii="仿宋" w:eastAsia="仿宋" w:hAnsi="仿宋" w:hint="eastAsia"/>
          <w:sz w:val="28"/>
          <w:szCs w:val="28"/>
        </w:rPr>
        <w:t>8</w:t>
      </w:r>
      <w:r w:rsidR="00F62411" w:rsidRPr="00AF595E">
        <w:rPr>
          <w:rFonts w:ascii="仿宋" w:eastAsia="仿宋" w:hAnsi="仿宋" w:hint="eastAsia"/>
          <w:sz w:val="28"/>
          <w:szCs w:val="28"/>
        </w:rPr>
        <w:t>、201</w:t>
      </w:r>
      <w:r w:rsidR="005D0985">
        <w:rPr>
          <w:rFonts w:ascii="仿宋" w:eastAsia="仿宋" w:hAnsi="仿宋" w:hint="eastAsia"/>
          <w:sz w:val="28"/>
          <w:szCs w:val="28"/>
        </w:rPr>
        <w:t>9</w:t>
      </w:r>
      <w:r w:rsidR="00F62411" w:rsidRPr="00AF595E">
        <w:rPr>
          <w:rFonts w:ascii="仿宋" w:eastAsia="仿宋" w:hAnsi="仿宋" w:hint="eastAsia"/>
          <w:sz w:val="28"/>
          <w:szCs w:val="28"/>
        </w:rPr>
        <w:t>级全日制专业学位及非全日制专业学位硕士研究生，但均需于20</w:t>
      </w:r>
      <w:r w:rsidR="00966E45">
        <w:rPr>
          <w:rFonts w:ascii="仿宋" w:eastAsia="仿宋" w:hAnsi="仿宋" w:hint="eastAsia"/>
          <w:sz w:val="28"/>
          <w:szCs w:val="28"/>
        </w:rPr>
        <w:t>2</w:t>
      </w:r>
      <w:r w:rsidR="005D0985">
        <w:rPr>
          <w:rFonts w:ascii="仿宋" w:eastAsia="仿宋" w:hAnsi="仿宋" w:hint="eastAsia"/>
          <w:sz w:val="28"/>
          <w:szCs w:val="28"/>
        </w:rPr>
        <w:t>1</w:t>
      </w:r>
      <w:r w:rsidR="00F62411" w:rsidRPr="00AF595E">
        <w:rPr>
          <w:rFonts w:ascii="仿宋" w:eastAsia="仿宋" w:hAnsi="仿宋" w:hint="eastAsia"/>
          <w:sz w:val="28"/>
          <w:szCs w:val="28"/>
        </w:rPr>
        <w:t>年7月前获得</w:t>
      </w:r>
      <w:r w:rsidR="00BB7D02" w:rsidRPr="00AF595E">
        <w:rPr>
          <w:rFonts w:ascii="仿宋" w:eastAsia="仿宋" w:hAnsi="仿宋" w:hint="eastAsia"/>
          <w:sz w:val="28"/>
          <w:szCs w:val="28"/>
        </w:rPr>
        <w:t>硕士学位</w:t>
      </w:r>
      <w:r w:rsidR="00CA5336" w:rsidRPr="00AF595E">
        <w:rPr>
          <w:rFonts w:ascii="仿宋" w:eastAsia="仿宋" w:hAnsi="仿宋" w:hint="eastAsia"/>
          <w:sz w:val="28"/>
          <w:szCs w:val="28"/>
        </w:rPr>
        <w:t>，录取类型为</w:t>
      </w:r>
      <w:r w:rsidR="00CA5336" w:rsidRPr="00707868">
        <w:rPr>
          <w:rFonts w:ascii="仿宋" w:eastAsia="仿宋" w:hAnsi="仿宋" w:hint="eastAsia"/>
          <w:b/>
          <w:sz w:val="28"/>
          <w:szCs w:val="28"/>
        </w:rPr>
        <w:t>工程博士</w:t>
      </w:r>
      <w:r w:rsidR="00DC0785" w:rsidRPr="00707868">
        <w:rPr>
          <w:rFonts w:ascii="仿宋" w:eastAsia="仿宋" w:hAnsi="仿宋" w:hint="eastAsia"/>
          <w:b/>
          <w:sz w:val="28"/>
          <w:szCs w:val="28"/>
        </w:rPr>
        <w:t>专业学位</w:t>
      </w:r>
      <w:r w:rsidR="00CA5336" w:rsidRPr="00707868">
        <w:rPr>
          <w:rFonts w:ascii="仿宋" w:eastAsia="仿宋" w:hAnsi="仿宋" w:hint="eastAsia"/>
          <w:b/>
          <w:sz w:val="28"/>
          <w:szCs w:val="28"/>
        </w:rPr>
        <w:t>研究生</w:t>
      </w:r>
      <w:r w:rsidR="00BB7D02" w:rsidRPr="00AF595E">
        <w:rPr>
          <w:rFonts w:ascii="仿宋" w:eastAsia="仿宋" w:hAnsi="仿宋" w:hint="eastAsia"/>
          <w:sz w:val="28"/>
          <w:szCs w:val="28"/>
        </w:rPr>
        <w:t>。</w:t>
      </w:r>
    </w:p>
    <w:p w:rsidR="006B75CB" w:rsidRPr="00347C9C" w:rsidRDefault="006B75CB" w:rsidP="00FA5B89">
      <w:pPr>
        <w:adjustRightInd w:val="0"/>
        <w:snapToGrid w:val="0"/>
        <w:spacing w:line="480" w:lineRule="exact"/>
        <w:ind w:firstLineChars="202" w:firstLine="568"/>
        <w:rPr>
          <w:rFonts w:ascii="仿宋" w:eastAsia="仿宋" w:hAnsi="仿宋"/>
          <w:b/>
          <w:sz w:val="28"/>
          <w:szCs w:val="28"/>
        </w:rPr>
      </w:pPr>
      <w:r w:rsidRPr="00347C9C">
        <w:rPr>
          <w:rFonts w:ascii="仿宋" w:eastAsia="仿宋" w:hAnsi="仿宋"/>
          <w:b/>
          <w:sz w:val="28"/>
          <w:szCs w:val="28"/>
        </w:rPr>
        <w:t>二、</w:t>
      </w:r>
      <w:r w:rsidR="00BB4699">
        <w:rPr>
          <w:rFonts w:ascii="仿宋" w:eastAsia="仿宋" w:hAnsi="仿宋" w:hint="eastAsia"/>
          <w:b/>
          <w:sz w:val="28"/>
          <w:szCs w:val="28"/>
        </w:rPr>
        <w:t>报</w:t>
      </w:r>
      <w:r w:rsidR="00DB4F73">
        <w:rPr>
          <w:rFonts w:ascii="仿宋" w:eastAsia="仿宋" w:hAnsi="仿宋" w:hint="eastAsia"/>
          <w:b/>
          <w:sz w:val="28"/>
          <w:szCs w:val="28"/>
        </w:rPr>
        <w:t>名流程及选拔程序</w:t>
      </w:r>
    </w:p>
    <w:p w:rsidR="00DB4F73" w:rsidRPr="000D1183" w:rsidRDefault="002C0873" w:rsidP="00586459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DB4F73" w:rsidRPr="000D1183">
        <w:rPr>
          <w:rFonts w:ascii="仿宋" w:eastAsia="仿宋" w:hAnsi="仿宋" w:hint="eastAsia"/>
          <w:sz w:val="28"/>
          <w:szCs w:val="28"/>
        </w:rPr>
        <w:t>报名方式</w:t>
      </w:r>
    </w:p>
    <w:p w:rsidR="006A1DB7" w:rsidRDefault="00FE5F89" w:rsidP="00B834EA">
      <w:pPr>
        <w:tabs>
          <w:tab w:val="left" w:pos="6720"/>
        </w:tabs>
        <w:wordWrap w:val="0"/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FD2A08">
        <w:rPr>
          <w:rFonts w:ascii="仿宋" w:eastAsia="仿宋" w:hAnsi="仿宋"/>
          <w:sz w:val="28"/>
          <w:szCs w:val="28"/>
        </w:rPr>
        <w:t>登录天津大学博士生招生管理系统（</w:t>
      </w:r>
      <w:r w:rsidRPr="00FD2A08">
        <w:rPr>
          <w:rFonts w:eastAsia="仿宋"/>
          <w:sz w:val="28"/>
          <w:szCs w:val="28"/>
        </w:rPr>
        <w:t>http://202.113.5.137/bszs/front/</w:t>
      </w:r>
      <w:r w:rsidRPr="00FD2A08">
        <w:rPr>
          <w:rFonts w:ascii="仿宋" w:eastAsia="仿宋" w:hAnsi="仿宋"/>
          <w:sz w:val="28"/>
          <w:szCs w:val="28"/>
        </w:rPr>
        <w:t>）或（天津大学研究生招生网（</w:t>
      </w:r>
      <w:r w:rsidRPr="00FD2A08">
        <w:rPr>
          <w:rFonts w:eastAsia="仿宋"/>
          <w:sz w:val="28"/>
          <w:szCs w:val="28"/>
        </w:rPr>
        <w:t>yzb.tju.edu.cn</w:t>
      </w:r>
      <w:r w:rsidRPr="00FD2A08">
        <w:rPr>
          <w:rFonts w:ascii="仿宋" w:eastAsia="仿宋" w:hAnsi="仿宋"/>
          <w:sz w:val="28"/>
          <w:szCs w:val="28"/>
        </w:rPr>
        <w:t>）—服务系统—统招博士</w:t>
      </w:r>
      <w:r w:rsidR="00586459" w:rsidRPr="00FD2A08">
        <w:rPr>
          <w:rFonts w:ascii="仿宋" w:eastAsia="仿宋" w:hAnsi="仿宋" w:hint="eastAsia"/>
          <w:sz w:val="28"/>
          <w:szCs w:val="28"/>
        </w:rPr>
        <w:t>报名</w:t>
      </w:r>
      <w:r w:rsidRPr="00FD2A08">
        <w:rPr>
          <w:rFonts w:ascii="仿宋" w:eastAsia="仿宋" w:hAnsi="仿宋"/>
          <w:sz w:val="28"/>
          <w:szCs w:val="28"/>
        </w:rPr>
        <w:t>系统）进行网上报名，</w:t>
      </w:r>
      <w:r w:rsidR="002C0741" w:rsidRPr="000D1183">
        <w:rPr>
          <w:rFonts w:ascii="仿宋" w:eastAsia="仿宋" w:hAnsi="仿宋"/>
          <w:sz w:val="28"/>
          <w:szCs w:val="28"/>
        </w:rPr>
        <w:t>可先查询</w:t>
      </w:r>
      <w:hyperlink r:id="rId8" w:history="1">
        <w:r w:rsidRPr="00F72C5C">
          <w:rPr>
            <w:rFonts w:ascii="仿宋" w:eastAsia="仿宋" w:hAnsi="仿宋"/>
            <w:sz w:val="28"/>
            <w:szCs w:val="28"/>
          </w:rPr>
          <w:t>20</w:t>
        </w:r>
        <w:r w:rsidR="00031E88">
          <w:rPr>
            <w:rFonts w:ascii="仿宋" w:eastAsia="仿宋" w:hAnsi="仿宋" w:hint="eastAsia"/>
            <w:sz w:val="28"/>
            <w:szCs w:val="28"/>
          </w:rPr>
          <w:t>2</w:t>
        </w:r>
        <w:r w:rsidR="005D0985">
          <w:rPr>
            <w:rFonts w:ascii="仿宋" w:eastAsia="仿宋" w:hAnsi="仿宋" w:hint="eastAsia"/>
            <w:sz w:val="28"/>
            <w:szCs w:val="28"/>
          </w:rPr>
          <w:t>1</w:t>
        </w:r>
        <w:r w:rsidRPr="00F72C5C">
          <w:rPr>
            <w:rFonts w:ascii="仿宋" w:eastAsia="仿宋" w:hAnsi="仿宋"/>
            <w:sz w:val="28"/>
            <w:szCs w:val="28"/>
          </w:rPr>
          <w:t>年列入招生目录导师信息</w:t>
        </w:r>
      </w:hyperlink>
      <w:r w:rsidR="00581E58" w:rsidRPr="00FD2A08">
        <w:rPr>
          <w:rFonts w:ascii="仿宋" w:eastAsia="仿宋" w:hAnsi="仿宋"/>
          <w:sz w:val="28"/>
          <w:szCs w:val="28"/>
        </w:rPr>
        <w:t>（</w:t>
      </w:r>
      <w:r w:rsidRPr="00FD2A08">
        <w:rPr>
          <w:rFonts w:ascii="仿宋" w:eastAsia="仿宋" w:hAnsi="仿宋"/>
          <w:sz w:val="28"/>
          <w:szCs w:val="28"/>
        </w:rPr>
        <w:t>天津大学研究生招生网（</w:t>
      </w:r>
      <w:r w:rsidRPr="00FD2A08">
        <w:rPr>
          <w:rFonts w:eastAsia="仿宋"/>
          <w:sz w:val="28"/>
          <w:szCs w:val="28"/>
        </w:rPr>
        <w:t>yzb.tju.edu.cn</w:t>
      </w:r>
      <w:r w:rsidRPr="00FD2A08">
        <w:rPr>
          <w:rFonts w:ascii="仿宋" w:eastAsia="仿宋" w:hAnsi="仿宋"/>
          <w:sz w:val="28"/>
          <w:szCs w:val="28"/>
        </w:rPr>
        <w:t>）—服务系统—</w:t>
      </w:r>
      <w:r w:rsidRPr="00FD2A08">
        <w:rPr>
          <w:rFonts w:ascii="仿宋" w:eastAsia="仿宋" w:hAnsi="仿宋" w:hint="eastAsia"/>
          <w:sz w:val="28"/>
          <w:szCs w:val="28"/>
        </w:rPr>
        <w:t>20</w:t>
      </w:r>
      <w:r w:rsidR="00031E88">
        <w:rPr>
          <w:rFonts w:ascii="仿宋" w:eastAsia="仿宋" w:hAnsi="仿宋" w:hint="eastAsia"/>
          <w:sz w:val="28"/>
          <w:szCs w:val="28"/>
        </w:rPr>
        <w:t>2</w:t>
      </w:r>
      <w:r w:rsidR="005D0985">
        <w:rPr>
          <w:rFonts w:ascii="仿宋" w:eastAsia="仿宋" w:hAnsi="仿宋" w:hint="eastAsia"/>
          <w:sz w:val="28"/>
          <w:szCs w:val="28"/>
        </w:rPr>
        <w:t>1</w:t>
      </w:r>
      <w:r w:rsidRPr="00FD2A08">
        <w:rPr>
          <w:rFonts w:ascii="仿宋" w:eastAsia="仿宋" w:hAnsi="仿宋"/>
          <w:sz w:val="28"/>
          <w:szCs w:val="28"/>
        </w:rPr>
        <w:t>年博导查询系统</w:t>
      </w:r>
      <w:r w:rsidR="00581E58" w:rsidRPr="00FD2A08">
        <w:rPr>
          <w:rFonts w:ascii="仿宋" w:eastAsia="仿宋" w:hAnsi="仿宋"/>
          <w:sz w:val="28"/>
          <w:szCs w:val="28"/>
        </w:rPr>
        <w:t>），</w:t>
      </w:r>
      <w:r w:rsidR="002C0741" w:rsidRPr="000D1183">
        <w:rPr>
          <w:rFonts w:ascii="仿宋" w:eastAsia="仿宋" w:hAnsi="仿宋"/>
          <w:sz w:val="28"/>
          <w:szCs w:val="28"/>
        </w:rPr>
        <w:t>后注册并完善个人信息及报考信息</w:t>
      </w:r>
      <w:r w:rsidR="00581E58">
        <w:rPr>
          <w:rFonts w:ascii="仿宋" w:eastAsia="仿宋" w:hAnsi="仿宋" w:hint="eastAsia"/>
          <w:sz w:val="28"/>
          <w:szCs w:val="28"/>
        </w:rPr>
        <w:t>。</w:t>
      </w:r>
    </w:p>
    <w:p w:rsidR="006A1DB7" w:rsidRDefault="006A1DB7" w:rsidP="002C5DCA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rPr>
          <w:rFonts w:ascii="仿宋" w:eastAsia="仿宋" w:hAnsi="仿宋"/>
          <w:sz w:val="24"/>
          <w:szCs w:val="28"/>
          <w:u w:val="single"/>
        </w:rPr>
      </w:pPr>
      <w:r w:rsidRPr="00E96C79">
        <w:rPr>
          <w:rFonts w:ascii="仿宋" w:eastAsia="仿宋" w:hAnsi="仿宋"/>
          <w:sz w:val="24"/>
          <w:szCs w:val="28"/>
          <w:u w:val="single"/>
        </w:rPr>
        <w:t>注：上传照片为本人近期</w:t>
      </w:r>
      <w:r w:rsidRPr="00586459">
        <w:rPr>
          <w:rFonts w:ascii="仿宋" w:eastAsia="仿宋" w:hAnsi="仿宋"/>
          <w:sz w:val="24"/>
          <w:szCs w:val="28"/>
          <w:u w:val="single"/>
        </w:rPr>
        <w:t>免冠</w:t>
      </w:r>
      <w:r w:rsidR="00347FF3" w:rsidRPr="00586459">
        <w:rPr>
          <w:rFonts w:ascii="仿宋" w:eastAsia="仿宋" w:hAnsi="仿宋"/>
          <w:sz w:val="24"/>
          <w:szCs w:val="28"/>
          <w:u w:val="single"/>
        </w:rPr>
        <w:t>jpg格式</w:t>
      </w:r>
      <w:r w:rsidRPr="00586459">
        <w:rPr>
          <w:rFonts w:ascii="仿宋" w:eastAsia="仿宋" w:hAnsi="仿宋"/>
          <w:sz w:val="24"/>
          <w:szCs w:val="28"/>
          <w:u w:val="single"/>
        </w:rPr>
        <w:t>证件</w:t>
      </w:r>
      <w:r w:rsidRPr="00E96C79">
        <w:rPr>
          <w:rFonts w:ascii="仿宋" w:eastAsia="仿宋" w:hAnsi="仿宋"/>
          <w:sz w:val="24"/>
          <w:szCs w:val="28"/>
          <w:u w:val="single"/>
        </w:rPr>
        <w:t>照，推荐像素宽度150 *高度210，照片大小为不超过20k。</w:t>
      </w:r>
      <w:r w:rsidR="00A709BC">
        <w:rPr>
          <w:rFonts w:ascii="仿宋" w:eastAsia="仿宋" w:hAnsi="仿宋" w:hint="eastAsia"/>
          <w:sz w:val="24"/>
          <w:szCs w:val="28"/>
          <w:u w:val="single"/>
        </w:rPr>
        <w:t>（</w:t>
      </w:r>
      <w:r w:rsidR="00A709BC" w:rsidRPr="00A709BC">
        <w:rPr>
          <w:rFonts w:ascii="仿宋" w:eastAsia="仿宋" w:hAnsi="仿宋" w:hint="eastAsia"/>
          <w:sz w:val="24"/>
          <w:szCs w:val="28"/>
          <w:u w:val="single"/>
        </w:rPr>
        <w:t>推荐</w:t>
      </w:r>
      <w:r w:rsidR="00AF595E">
        <w:rPr>
          <w:rFonts w:ascii="仿宋" w:eastAsia="仿宋" w:hAnsi="仿宋" w:hint="eastAsia"/>
          <w:sz w:val="24"/>
          <w:szCs w:val="28"/>
          <w:u w:val="single"/>
        </w:rPr>
        <w:t>使用</w:t>
      </w:r>
      <w:r w:rsidR="00A709BC" w:rsidRPr="00A709BC">
        <w:rPr>
          <w:rFonts w:ascii="仿宋" w:eastAsia="仿宋" w:hAnsi="仿宋" w:hint="eastAsia"/>
          <w:sz w:val="24"/>
          <w:szCs w:val="28"/>
          <w:u w:val="single"/>
        </w:rPr>
        <w:t>搜狗高速浏览器</w:t>
      </w:r>
      <w:r w:rsidR="00A709BC">
        <w:rPr>
          <w:rFonts w:ascii="仿宋" w:eastAsia="仿宋" w:hAnsi="仿宋" w:hint="eastAsia"/>
          <w:sz w:val="24"/>
          <w:szCs w:val="28"/>
          <w:u w:val="single"/>
        </w:rPr>
        <w:t>）</w:t>
      </w:r>
    </w:p>
    <w:p w:rsidR="007C7C77" w:rsidRDefault="003C1B28" w:rsidP="00AF595E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C1B28">
        <w:rPr>
          <w:rFonts w:ascii="仿宋" w:eastAsia="仿宋" w:hAnsi="仿宋" w:hint="eastAsia"/>
          <w:sz w:val="28"/>
          <w:szCs w:val="28"/>
        </w:rPr>
        <w:t>报考说明</w:t>
      </w:r>
      <w:r w:rsidR="00CD6726">
        <w:rPr>
          <w:rFonts w:ascii="仿宋" w:eastAsia="仿宋" w:hAnsi="仿宋" w:hint="eastAsia"/>
          <w:sz w:val="28"/>
          <w:szCs w:val="28"/>
        </w:rPr>
        <w:t>：</w:t>
      </w:r>
    </w:p>
    <w:p w:rsidR="00605F50" w:rsidRDefault="002613E5" w:rsidP="002C5DCA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ⅰ</w:t>
      </w:r>
      <w:r w:rsidR="00CD6726">
        <w:rPr>
          <w:rFonts w:ascii="仿宋" w:eastAsia="仿宋" w:hAnsi="仿宋" w:hint="eastAsia"/>
          <w:sz w:val="28"/>
          <w:szCs w:val="28"/>
        </w:rPr>
        <w:t>：</w:t>
      </w:r>
    </w:p>
    <w:p w:rsidR="00605F50" w:rsidRDefault="00605F50" w:rsidP="00605F50">
      <w:pPr>
        <w:pStyle w:val="aa"/>
        <w:shd w:val="clear" w:color="auto" w:fill="FFFFFF"/>
        <w:spacing w:before="0" w:beforeAutospacing="0" w:after="0" w:afterAutospacing="0" w:line="480" w:lineRule="exact"/>
        <w:ind w:firstLine="560"/>
        <w:jc w:val="both"/>
        <w:rPr>
          <w:rFonts w:ascii="仿宋" w:eastAsia="仿宋" w:hAnsi="仿宋" w:cs="Times New Roman"/>
          <w:kern w:val="2"/>
          <w:sz w:val="28"/>
          <w:szCs w:val="28"/>
          <w:u w:val="single"/>
        </w:rPr>
      </w:pPr>
      <w:r w:rsidRPr="000D1183">
        <w:rPr>
          <w:rFonts w:ascii="仿宋" w:eastAsia="仿宋" w:hAnsi="仿宋" w:cs="Times New Roman" w:hint="eastAsia"/>
          <w:kern w:val="2"/>
          <w:sz w:val="28"/>
          <w:szCs w:val="28"/>
          <w:u w:val="single"/>
        </w:rPr>
        <w:t>适用类型Ⅰ</w:t>
      </w:r>
      <w:r w:rsidR="00917E96">
        <w:rPr>
          <w:rFonts w:ascii="仿宋" w:eastAsia="仿宋" w:hAnsi="仿宋" w:cs="Times New Roman" w:hint="eastAsia"/>
          <w:kern w:val="2"/>
          <w:sz w:val="28"/>
          <w:szCs w:val="28"/>
          <w:u w:val="single"/>
        </w:rPr>
        <w:t>，</w:t>
      </w:r>
      <w:r w:rsidRPr="000D1183">
        <w:rPr>
          <w:rFonts w:ascii="仿宋" w:eastAsia="仿宋" w:hAnsi="仿宋" w:cs="Times New Roman"/>
          <w:kern w:val="2"/>
          <w:sz w:val="28"/>
          <w:szCs w:val="28"/>
        </w:rPr>
        <w:t>在选择“考试方式”时选择“</w:t>
      </w:r>
      <w:r w:rsidRPr="007073AF">
        <w:rPr>
          <w:rFonts w:ascii="仿宋" w:eastAsia="仿宋" w:hAnsi="仿宋" w:cs="Times New Roman" w:hint="eastAsia"/>
          <w:b/>
          <w:kern w:val="2"/>
          <w:sz w:val="28"/>
          <w:szCs w:val="28"/>
        </w:rPr>
        <w:t>硕博连读</w:t>
      </w:r>
      <w:r w:rsidRPr="000D1183">
        <w:rPr>
          <w:rFonts w:ascii="仿宋" w:eastAsia="仿宋" w:hAnsi="仿宋" w:cs="Times New Roman"/>
          <w:kern w:val="2"/>
          <w:sz w:val="28"/>
          <w:szCs w:val="28"/>
        </w:rPr>
        <w:t>”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；</w:t>
      </w:r>
    </w:p>
    <w:p w:rsidR="00605F50" w:rsidRDefault="00605F50" w:rsidP="00605F50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1183">
        <w:rPr>
          <w:rFonts w:ascii="仿宋" w:eastAsia="仿宋" w:hAnsi="仿宋" w:hint="eastAsia"/>
          <w:sz w:val="28"/>
          <w:szCs w:val="28"/>
          <w:u w:val="single"/>
        </w:rPr>
        <w:t>适用类型Ⅱ</w:t>
      </w:r>
      <w:r w:rsidR="00917E96">
        <w:rPr>
          <w:rFonts w:ascii="仿宋" w:eastAsia="仿宋" w:hAnsi="仿宋" w:hint="eastAsia"/>
          <w:sz w:val="28"/>
          <w:szCs w:val="28"/>
          <w:u w:val="single"/>
        </w:rPr>
        <w:t>，</w:t>
      </w:r>
      <w:r w:rsidRPr="000D1183">
        <w:rPr>
          <w:rFonts w:ascii="仿宋" w:eastAsia="仿宋" w:hAnsi="仿宋"/>
          <w:sz w:val="28"/>
          <w:szCs w:val="28"/>
        </w:rPr>
        <w:t>在选择“考试方式”时选择“</w:t>
      </w:r>
      <w:r w:rsidRPr="007073AF">
        <w:rPr>
          <w:rFonts w:ascii="仿宋" w:eastAsia="仿宋" w:hAnsi="仿宋" w:hint="eastAsia"/>
          <w:b/>
          <w:sz w:val="28"/>
          <w:szCs w:val="28"/>
        </w:rPr>
        <w:t>普通招考</w:t>
      </w:r>
      <w:r w:rsidRPr="000D1183">
        <w:rPr>
          <w:rFonts w:ascii="仿宋" w:eastAsia="仿宋" w:hAnsi="仿宋"/>
          <w:sz w:val="28"/>
          <w:szCs w:val="28"/>
        </w:rPr>
        <w:t>”</w:t>
      </w:r>
      <w:r w:rsidRPr="00CA630A">
        <w:rPr>
          <w:rFonts w:ascii="仿宋" w:eastAsia="仿宋" w:hAnsi="仿宋" w:hint="eastAsia"/>
          <w:sz w:val="28"/>
          <w:szCs w:val="28"/>
        </w:rPr>
        <w:t>。</w:t>
      </w:r>
    </w:p>
    <w:p w:rsidR="00223E2F" w:rsidRPr="000D1183" w:rsidRDefault="00223E2F" w:rsidP="002C5DCA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D1183">
        <w:rPr>
          <w:rFonts w:ascii="仿宋" w:eastAsia="仿宋" w:hAnsi="仿宋"/>
          <w:sz w:val="28"/>
          <w:szCs w:val="28"/>
        </w:rPr>
        <w:t>在选择“报考类别”时选择“全日制非定向博士研究生”</w:t>
      </w:r>
      <w:r w:rsidR="00D221C4">
        <w:rPr>
          <w:rFonts w:ascii="仿宋" w:eastAsia="仿宋" w:hAnsi="仿宋" w:hint="eastAsia"/>
          <w:sz w:val="28"/>
          <w:szCs w:val="28"/>
        </w:rPr>
        <w:t>（专项计划可根据实际情况填写）</w:t>
      </w:r>
      <w:r w:rsidR="00586459">
        <w:rPr>
          <w:rFonts w:ascii="仿宋" w:eastAsia="仿宋" w:hAnsi="仿宋" w:hint="eastAsia"/>
          <w:sz w:val="28"/>
          <w:szCs w:val="28"/>
        </w:rPr>
        <w:t>；</w:t>
      </w:r>
      <w:r w:rsidR="00586459" w:rsidRPr="000D1183">
        <w:rPr>
          <w:rFonts w:ascii="仿宋" w:eastAsia="仿宋" w:hAnsi="仿宋"/>
          <w:sz w:val="28"/>
          <w:szCs w:val="28"/>
        </w:rPr>
        <w:t>选择“是否参加e-Learning”时选择</w:t>
      </w:r>
      <w:r w:rsidR="00586459" w:rsidRPr="000D1183">
        <w:rPr>
          <w:rFonts w:ascii="仿宋" w:eastAsia="仿宋" w:hAnsi="仿宋"/>
          <w:sz w:val="28"/>
          <w:szCs w:val="28"/>
        </w:rPr>
        <w:lastRenderedPageBreak/>
        <w:t>“否”</w:t>
      </w:r>
      <w:r w:rsidRPr="000D1183">
        <w:rPr>
          <w:rFonts w:ascii="仿宋" w:eastAsia="仿宋" w:hAnsi="仿宋"/>
          <w:sz w:val="28"/>
          <w:szCs w:val="28"/>
        </w:rPr>
        <w:t>；</w:t>
      </w:r>
      <w:r w:rsidR="00E87E64">
        <w:rPr>
          <w:rFonts w:ascii="仿宋" w:eastAsia="仿宋" w:hAnsi="仿宋" w:hint="eastAsia"/>
          <w:sz w:val="28"/>
          <w:szCs w:val="28"/>
        </w:rPr>
        <w:t>报考专业及院级培养单位，根据个人情况填写。</w:t>
      </w:r>
    </w:p>
    <w:p w:rsidR="005B2EAC" w:rsidRDefault="002613E5">
      <w:pPr>
        <w:pStyle w:val="aa"/>
        <w:shd w:val="clear" w:color="auto" w:fill="FFFFFF"/>
        <w:spacing w:before="0" w:beforeAutospacing="0" w:after="0" w:afterAutospacing="0" w:line="480" w:lineRule="exact"/>
        <w:ind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cs="Times New Roman" w:hint="eastAsia"/>
          <w:kern w:val="2"/>
          <w:sz w:val="28"/>
          <w:szCs w:val="28"/>
        </w:rPr>
        <w:t>ⅱ</w:t>
      </w:r>
      <w:r w:rsidR="00CD6726">
        <w:rPr>
          <w:rFonts w:ascii="仿宋" w:eastAsia="仿宋" w:hAnsi="仿宋" w:cs="Times New Roman" w:hint="eastAsia"/>
          <w:kern w:val="2"/>
          <w:sz w:val="28"/>
          <w:szCs w:val="28"/>
        </w:rPr>
        <w:t>：</w:t>
      </w:r>
    </w:p>
    <w:p w:rsidR="00605F50" w:rsidRDefault="003C1B28">
      <w:pPr>
        <w:pStyle w:val="aa"/>
        <w:shd w:val="clear" w:color="auto" w:fill="FFFFFF"/>
        <w:spacing w:before="0" w:beforeAutospacing="0" w:after="0" w:afterAutospacing="0" w:line="480" w:lineRule="exact"/>
        <w:ind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3C1B28">
        <w:rPr>
          <w:rFonts w:ascii="仿宋" w:eastAsia="仿宋" w:hAnsi="仿宋" w:cs="Times New Roman" w:hint="eastAsia"/>
          <w:kern w:val="2"/>
          <w:sz w:val="28"/>
          <w:szCs w:val="28"/>
          <w:u w:val="single"/>
        </w:rPr>
        <w:t>适用类型</w:t>
      </w:r>
      <w:r w:rsidRPr="003C1B28">
        <w:rPr>
          <w:rFonts w:cs="Times New Roman" w:hint="eastAsia"/>
          <w:kern w:val="2"/>
          <w:sz w:val="28"/>
          <w:szCs w:val="28"/>
          <w:u w:val="single"/>
        </w:rPr>
        <w:t>Ⅲ</w:t>
      </w:r>
      <w:r w:rsidRPr="003C1B28">
        <w:rPr>
          <w:rFonts w:ascii="仿宋" w:eastAsia="仿宋" w:hAnsi="仿宋" w:cs="Times New Roman" w:hint="eastAsia"/>
          <w:kern w:val="2"/>
          <w:sz w:val="28"/>
          <w:szCs w:val="28"/>
          <w:u w:val="single"/>
        </w:rPr>
        <w:t>，</w:t>
      </w:r>
      <w:r w:rsidR="00605F50">
        <w:rPr>
          <w:rFonts w:ascii="仿宋" w:eastAsia="仿宋" w:hAnsi="仿宋" w:cs="Times New Roman" w:hint="eastAsia"/>
          <w:kern w:val="2"/>
          <w:sz w:val="28"/>
          <w:szCs w:val="28"/>
        </w:rPr>
        <w:t>在选择“考试方式”时选择“</w:t>
      </w:r>
      <w:r w:rsidR="00605F50" w:rsidRPr="007073AF">
        <w:rPr>
          <w:rFonts w:ascii="仿宋" w:eastAsia="仿宋" w:hAnsi="仿宋" w:cs="Times New Roman" w:hint="eastAsia"/>
          <w:b/>
          <w:kern w:val="2"/>
          <w:sz w:val="28"/>
          <w:szCs w:val="28"/>
        </w:rPr>
        <w:t>普通招考</w:t>
      </w:r>
      <w:r w:rsidR="00605F50">
        <w:rPr>
          <w:rFonts w:ascii="仿宋" w:eastAsia="仿宋" w:hAnsi="仿宋" w:cs="Times New Roman" w:hint="eastAsia"/>
          <w:kern w:val="2"/>
          <w:sz w:val="28"/>
          <w:szCs w:val="28"/>
        </w:rPr>
        <w:t>”。</w:t>
      </w:r>
    </w:p>
    <w:p w:rsidR="007C7C77" w:rsidRDefault="00CD6726" w:rsidP="00BD1C4F">
      <w:pPr>
        <w:pStyle w:val="aa"/>
        <w:shd w:val="clear" w:color="auto" w:fill="FFFFFF"/>
        <w:spacing w:before="0" w:beforeAutospacing="0" w:afterLines="50" w:after="156" w:afterAutospacing="0" w:line="480" w:lineRule="exact"/>
        <w:ind w:firstLine="561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专项计划选择“工程博士”（报考类别</w:t>
      </w:r>
      <w:r w:rsidR="002613E5">
        <w:rPr>
          <w:rFonts w:ascii="仿宋" w:eastAsia="仿宋" w:hAnsi="仿宋" w:cs="Times New Roman" w:hint="eastAsia"/>
          <w:kern w:val="2"/>
          <w:sz w:val="28"/>
          <w:szCs w:val="28"/>
        </w:rPr>
        <w:t>可根据实际情况填写</w:t>
      </w:r>
      <w:r w:rsidR="005B2EAC">
        <w:rPr>
          <w:rFonts w:ascii="仿宋" w:eastAsia="仿宋" w:hAnsi="仿宋" w:cs="Times New Roman" w:hint="eastAsia"/>
          <w:kern w:val="2"/>
          <w:sz w:val="28"/>
          <w:szCs w:val="28"/>
        </w:rPr>
        <w:t>“定向/非定向”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）</w:t>
      </w:r>
      <w:r w:rsidR="002613E5">
        <w:rPr>
          <w:rFonts w:ascii="仿宋" w:eastAsia="仿宋" w:hAnsi="仿宋" w:cs="Times New Roman" w:hint="eastAsia"/>
          <w:kern w:val="2"/>
          <w:sz w:val="28"/>
          <w:szCs w:val="28"/>
        </w:rPr>
        <w:t>；选择“是否参加e-Learning”时选择“否”；</w:t>
      </w:r>
      <w:r w:rsidR="00981CEC">
        <w:rPr>
          <w:rFonts w:ascii="仿宋" w:eastAsia="仿宋" w:hAnsi="仿宋" w:cs="Times New Roman" w:hint="eastAsia"/>
          <w:kern w:val="2"/>
          <w:sz w:val="28"/>
          <w:szCs w:val="28"/>
        </w:rPr>
        <w:t>工程博士招生学院及</w:t>
      </w:r>
      <w:r w:rsidR="008C7663">
        <w:rPr>
          <w:rFonts w:ascii="仿宋" w:eastAsia="仿宋" w:hAnsi="仿宋" w:cs="Times New Roman" w:hint="eastAsia"/>
          <w:kern w:val="2"/>
          <w:sz w:val="28"/>
          <w:szCs w:val="28"/>
        </w:rPr>
        <w:t>报考专业</w:t>
      </w:r>
      <w:r w:rsidR="00981CEC">
        <w:rPr>
          <w:rFonts w:ascii="仿宋" w:eastAsia="仿宋" w:hAnsi="仿宋" w:cs="Times New Roman" w:hint="eastAsia"/>
          <w:kern w:val="2"/>
          <w:sz w:val="28"/>
          <w:szCs w:val="28"/>
        </w:rPr>
        <w:t>详见下表</w:t>
      </w:r>
      <w:r w:rsidR="008C7663">
        <w:rPr>
          <w:rFonts w:ascii="仿宋" w:eastAsia="仿宋" w:hAnsi="仿宋" w:cs="Times New Roman" w:hint="eastAsia"/>
          <w:kern w:val="2"/>
          <w:sz w:val="28"/>
          <w:szCs w:val="28"/>
        </w:rPr>
        <w:t>。</w:t>
      </w:r>
    </w:p>
    <w:tbl>
      <w:tblPr>
        <w:tblW w:w="8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436"/>
      </w:tblGrid>
      <w:tr w:rsidR="00B3288F" w:rsidRPr="00D0122C" w:rsidTr="007073AF">
        <w:trPr>
          <w:trHeight w:val="61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32312">
              <w:rPr>
                <w:rFonts w:ascii="宋体" w:hAnsi="宋体" w:hint="eastAsia"/>
                <w:b/>
                <w:sz w:val="24"/>
              </w:rPr>
              <w:t>招生专业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B3288F">
            <w:pPr>
              <w:spacing w:line="460" w:lineRule="exact"/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  <w:r w:rsidRPr="00D32312">
              <w:rPr>
                <w:rFonts w:ascii="宋体" w:hAnsi="宋体" w:hint="eastAsia"/>
                <w:b/>
                <w:sz w:val="24"/>
              </w:rPr>
              <w:t>招生单位</w:t>
            </w:r>
          </w:p>
        </w:tc>
      </w:tr>
      <w:tr w:rsidR="00B3288F" w:rsidRPr="00D0122C" w:rsidTr="007073AF">
        <w:trPr>
          <w:trHeight w:val="61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B3288F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机械</w:t>
            </w:r>
          </w:p>
          <w:p w:rsidR="00B3288F" w:rsidRPr="00D0122C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（代码0855</w:t>
            </w:r>
            <w:r w:rsidRPr="00B3288F">
              <w:rPr>
                <w:rFonts w:ascii="宋体" w:hAnsi="宋体" w:hint="eastAsia"/>
                <w:b/>
                <w:sz w:val="24"/>
              </w:rPr>
              <w:t>00</w:t>
            </w:r>
            <w:r w:rsidRPr="00D0122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7073AF">
            <w:pPr>
              <w:spacing w:line="460" w:lineRule="exact"/>
              <w:jc w:val="left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机械学院</w:t>
            </w:r>
            <w:r w:rsidRPr="00B3288F">
              <w:rPr>
                <w:rFonts w:ascii="宋体" w:hAnsi="宋体" w:hint="eastAsia"/>
                <w:b/>
                <w:sz w:val="24"/>
              </w:rPr>
              <w:t>、</w:t>
            </w:r>
            <w:r w:rsidRPr="00D0122C">
              <w:rPr>
                <w:rFonts w:ascii="宋体" w:hAnsi="宋体" w:hint="eastAsia"/>
                <w:b/>
                <w:sz w:val="24"/>
              </w:rPr>
              <w:t>精</w:t>
            </w:r>
            <w:r w:rsidRPr="00B3288F">
              <w:rPr>
                <w:rFonts w:ascii="宋体" w:hAnsi="宋体" w:hint="eastAsia"/>
                <w:b/>
                <w:sz w:val="24"/>
              </w:rPr>
              <w:t>仪学院、材料学院、自动化学院、微电子学院、管理与经济学部、医工院</w:t>
            </w:r>
            <w:r>
              <w:rPr>
                <w:rFonts w:ascii="宋体" w:hAnsi="宋体" w:hint="eastAsia"/>
                <w:b/>
                <w:sz w:val="24"/>
              </w:rPr>
              <w:t>、智能学部</w:t>
            </w:r>
          </w:p>
        </w:tc>
      </w:tr>
      <w:tr w:rsidR="00B3288F" w:rsidRPr="00D0122C" w:rsidTr="007073AF">
        <w:trPr>
          <w:trHeight w:val="61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B3288F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资源与环境</w:t>
            </w:r>
          </w:p>
          <w:p w:rsidR="00B3288F" w:rsidRPr="00D0122C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（代码0857</w:t>
            </w:r>
            <w:r w:rsidRPr="00B3288F">
              <w:rPr>
                <w:rFonts w:ascii="宋体" w:hAnsi="宋体" w:hint="eastAsia"/>
                <w:b/>
                <w:sz w:val="24"/>
              </w:rPr>
              <w:t>00</w:t>
            </w:r>
            <w:r w:rsidRPr="00D0122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7073AF">
            <w:pPr>
              <w:spacing w:line="460" w:lineRule="exact"/>
              <w:jc w:val="left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环境学院</w:t>
            </w:r>
            <w:r w:rsidRPr="00B3288F">
              <w:rPr>
                <w:rFonts w:ascii="宋体" w:hAnsi="宋体" w:hint="eastAsia"/>
                <w:b/>
                <w:sz w:val="24"/>
              </w:rPr>
              <w:t>、</w:t>
            </w:r>
            <w:r w:rsidRPr="00D0122C">
              <w:rPr>
                <w:rFonts w:ascii="宋体" w:hAnsi="宋体" w:hint="eastAsia"/>
                <w:b/>
                <w:sz w:val="24"/>
              </w:rPr>
              <w:t>化工学院、建筑学院、管理与经济学部</w:t>
            </w:r>
            <w:r w:rsidR="001649D2">
              <w:rPr>
                <w:rFonts w:ascii="宋体" w:hAnsi="宋体" w:hint="eastAsia"/>
                <w:b/>
                <w:sz w:val="24"/>
              </w:rPr>
              <w:t>、海洋学院</w:t>
            </w:r>
          </w:p>
        </w:tc>
      </w:tr>
      <w:tr w:rsidR="00B3288F" w:rsidRPr="00D0122C" w:rsidTr="007073AF">
        <w:trPr>
          <w:trHeight w:val="61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B3288F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能源动力</w:t>
            </w:r>
          </w:p>
          <w:p w:rsidR="00B3288F" w:rsidRPr="00D0122C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（代码0858</w:t>
            </w:r>
            <w:r w:rsidRPr="00B3288F">
              <w:rPr>
                <w:rFonts w:ascii="宋体" w:hAnsi="宋体" w:hint="eastAsia"/>
                <w:b/>
                <w:sz w:val="24"/>
              </w:rPr>
              <w:t>00</w:t>
            </w:r>
            <w:r w:rsidRPr="00D0122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7073AF">
            <w:pPr>
              <w:spacing w:line="460" w:lineRule="exact"/>
              <w:jc w:val="left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化工学院</w:t>
            </w:r>
            <w:r w:rsidRPr="00B3288F">
              <w:rPr>
                <w:rFonts w:ascii="宋体" w:hAnsi="宋体" w:hint="eastAsia"/>
                <w:b/>
                <w:sz w:val="24"/>
              </w:rPr>
              <w:t>、</w:t>
            </w:r>
            <w:r w:rsidRPr="00D0122C">
              <w:rPr>
                <w:rFonts w:ascii="宋体" w:hAnsi="宋体" w:hint="eastAsia"/>
                <w:b/>
                <w:sz w:val="24"/>
              </w:rPr>
              <w:t>机械学院、材料学院、自动化学院</w:t>
            </w:r>
          </w:p>
        </w:tc>
      </w:tr>
      <w:tr w:rsidR="00B3288F" w:rsidRPr="00D0122C" w:rsidTr="007073AF">
        <w:trPr>
          <w:trHeight w:val="619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B3288F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土木水利</w:t>
            </w:r>
          </w:p>
          <w:p w:rsidR="00B3288F" w:rsidRPr="00D0122C" w:rsidRDefault="00B3288F" w:rsidP="00602708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（代码0859</w:t>
            </w:r>
            <w:r w:rsidRPr="00B3288F">
              <w:rPr>
                <w:rFonts w:ascii="宋体" w:hAnsi="宋体" w:hint="eastAsia"/>
                <w:b/>
                <w:sz w:val="24"/>
              </w:rPr>
              <w:t>00</w:t>
            </w:r>
            <w:r w:rsidRPr="00D0122C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8F" w:rsidRPr="00D0122C" w:rsidRDefault="00B3288F" w:rsidP="007073AF">
            <w:pPr>
              <w:spacing w:line="460" w:lineRule="exact"/>
              <w:jc w:val="left"/>
              <w:rPr>
                <w:rFonts w:ascii="宋体" w:hAnsi="宋体"/>
                <w:b/>
                <w:sz w:val="24"/>
              </w:rPr>
            </w:pPr>
            <w:r w:rsidRPr="00D0122C">
              <w:rPr>
                <w:rFonts w:ascii="宋体" w:hAnsi="宋体" w:hint="eastAsia"/>
                <w:b/>
                <w:sz w:val="24"/>
              </w:rPr>
              <w:t>建工学院</w:t>
            </w:r>
            <w:r w:rsidRPr="00B3288F">
              <w:rPr>
                <w:rFonts w:ascii="宋体" w:hAnsi="宋体" w:hint="eastAsia"/>
                <w:b/>
                <w:sz w:val="24"/>
              </w:rPr>
              <w:t>、</w:t>
            </w:r>
            <w:r w:rsidRPr="00D0122C">
              <w:rPr>
                <w:rFonts w:ascii="宋体" w:hAnsi="宋体" w:hint="eastAsia"/>
                <w:b/>
                <w:sz w:val="24"/>
              </w:rPr>
              <w:t>管理与经济学部</w:t>
            </w:r>
          </w:p>
        </w:tc>
      </w:tr>
    </w:tbl>
    <w:p w:rsidR="007C7C77" w:rsidRPr="00707868" w:rsidRDefault="003C1B28">
      <w:pPr>
        <w:pStyle w:val="aa"/>
        <w:shd w:val="clear" w:color="auto" w:fill="FFFFFF"/>
        <w:spacing w:after="0" w:afterAutospacing="0" w:line="480" w:lineRule="exact"/>
        <w:ind w:firstLine="561"/>
        <w:jc w:val="both"/>
        <w:rPr>
          <w:rFonts w:ascii="仿宋" w:eastAsia="仿宋" w:hAnsi="仿宋" w:cs="Times New Roman"/>
          <w:kern w:val="2"/>
          <w:szCs w:val="28"/>
        </w:rPr>
      </w:pPr>
      <w:r w:rsidRPr="00707868">
        <w:rPr>
          <w:rFonts w:ascii="仿宋" w:eastAsia="仿宋" w:hAnsi="仿宋" w:cs="Times New Roman"/>
          <w:kern w:val="2"/>
          <w:szCs w:val="28"/>
        </w:rPr>
        <w:t>注：</w:t>
      </w:r>
      <w:r w:rsidR="00BD7E13" w:rsidRPr="00707868">
        <w:rPr>
          <w:rFonts w:ascii="仿宋" w:eastAsia="仿宋" w:hAnsi="仿宋" w:cs="Times New Roman" w:hint="eastAsia"/>
          <w:kern w:val="2"/>
          <w:szCs w:val="28"/>
        </w:rPr>
        <w:t xml:space="preserve">1. </w:t>
      </w:r>
      <w:r w:rsidR="005F586A" w:rsidRPr="00707868">
        <w:rPr>
          <w:rFonts w:ascii="仿宋" w:eastAsia="仿宋" w:hAnsi="仿宋" w:cs="Times New Roman" w:hint="eastAsia"/>
          <w:kern w:val="2"/>
          <w:szCs w:val="28"/>
        </w:rPr>
        <w:t>上述</w:t>
      </w:r>
      <w:r w:rsidR="00EF4E46" w:rsidRPr="00707868">
        <w:rPr>
          <w:rFonts w:ascii="仿宋" w:eastAsia="仿宋" w:hAnsi="仿宋" w:cs="Times New Roman" w:hint="eastAsia"/>
          <w:kern w:val="2"/>
          <w:szCs w:val="28"/>
        </w:rPr>
        <w:t>三</w:t>
      </w:r>
      <w:r w:rsidR="005F586A" w:rsidRPr="00707868">
        <w:rPr>
          <w:rFonts w:ascii="仿宋" w:eastAsia="仿宋" w:hAnsi="仿宋" w:cs="Times New Roman" w:hint="eastAsia"/>
          <w:kern w:val="2"/>
          <w:szCs w:val="28"/>
        </w:rPr>
        <w:t>个类型学生</w:t>
      </w:r>
      <w:r w:rsidR="00A528EC" w:rsidRPr="00707868">
        <w:rPr>
          <w:rFonts w:ascii="仿宋" w:eastAsia="仿宋" w:hAnsi="仿宋" w:cs="Times New Roman" w:hint="eastAsia"/>
          <w:kern w:val="2"/>
          <w:szCs w:val="28"/>
        </w:rPr>
        <w:t>虽</w:t>
      </w:r>
      <w:r w:rsidR="007B514C" w:rsidRPr="00707868">
        <w:rPr>
          <w:rFonts w:ascii="仿宋" w:eastAsia="仿宋" w:hAnsi="仿宋" w:cs="Times New Roman"/>
          <w:kern w:val="2"/>
          <w:szCs w:val="28"/>
        </w:rPr>
        <w:t>未取得</w:t>
      </w:r>
      <w:r w:rsidR="007B514C" w:rsidRPr="00707868">
        <w:rPr>
          <w:rFonts w:ascii="仿宋" w:eastAsia="仿宋" w:hAnsi="仿宋" w:cs="Times New Roman" w:hint="eastAsia"/>
          <w:kern w:val="2"/>
          <w:szCs w:val="28"/>
        </w:rPr>
        <w:t>硕士</w:t>
      </w:r>
      <w:r w:rsidR="007B514C" w:rsidRPr="00707868">
        <w:rPr>
          <w:rFonts w:ascii="仿宋" w:eastAsia="仿宋" w:hAnsi="仿宋" w:cs="Times New Roman"/>
          <w:kern w:val="2"/>
          <w:szCs w:val="28"/>
        </w:rPr>
        <w:t>毕业证书和学位证书，</w:t>
      </w:r>
      <w:r w:rsidR="00D5570E" w:rsidRPr="00707868">
        <w:rPr>
          <w:rFonts w:ascii="仿宋" w:eastAsia="仿宋" w:hAnsi="仿宋" w:cs="Times New Roman" w:hint="eastAsia"/>
          <w:kern w:val="2"/>
          <w:szCs w:val="28"/>
        </w:rPr>
        <w:t>但</w:t>
      </w:r>
      <w:r w:rsidR="007B514C" w:rsidRPr="00707868">
        <w:rPr>
          <w:rFonts w:ascii="仿宋" w:eastAsia="仿宋" w:hAnsi="仿宋" w:cs="Times New Roman"/>
          <w:kern w:val="2"/>
          <w:szCs w:val="28"/>
        </w:rPr>
        <w:t>网报时</w:t>
      </w:r>
      <w:r w:rsidR="00067317" w:rsidRPr="00707868">
        <w:rPr>
          <w:rFonts w:ascii="仿宋" w:eastAsia="仿宋" w:hAnsi="仿宋" w:cs="Times New Roman" w:hint="eastAsia"/>
          <w:kern w:val="2"/>
          <w:szCs w:val="28"/>
        </w:rPr>
        <w:t>关于“</w:t>
      </w:r>
      <w:r w:rsidR="00F83866" w:rsidRPr="00707868">
        <w:rPr>
          <w:rFonts w:ascii="仿宋" w:eastAsia="仿宋" w:hAnsi="仿宋" w:cs="Times New Roman" w:hint="eastAsia"/>
          <w:kern w:val="2"/>
          <w:szCs w:val="28"/>
        </w:rPr>
        <w:t>学历信息”栏目下</w:t>
      </w:r>
      <w:r w:rsidR="00D70E40" w:rsidRPr="00707868">
        <w:rPr>
          <w:rFonts w:ascii="仿宋" w:eastAsia="仿宋" w:hAnsi="仿宋" w:cs="Times New Roman" w:hint="eastAsia"/>
          <w:kern w:val="2"/>
          <w:szCs w:val="28"/>
        </w:rPr>
        <w:t>的</w:t>
      </w:r>
      <w:r w:rsidR="00F83866" w:rsidRPr="00707868">
        <w:rPr>
          <w:rFonts w:ascii="仿宋" w:eastAsia="仿宋" w:hAnsi="仿宋" w:cs="Times New Roman" w:hint="eastAsia"/>
          <w:kern w:val="2"/>
          <w:szCs w:val="28"/>
        </w:rPr>
        <w:t>“硕士学位及毕业信息”版块</w:t>
      </w:r>
      <w:r w:rsidR="00067317" w:rsidRPr="00707868">
        <w:rPr>
          <w:rFonts w:ascii="仿宋" w:eastAsia="仿宋" w:hAnsi="仿宋" w:cs="Times New Roman" w:hint="eastAsia"/>
          <w:kern w:val="2"/>
          <w:szCs w:val="28"/>
        </w:rPr>
        <w:t>均应完整填写（</w:t>
      </w:r>
      <w:r w:rsidR="00067317" w:rsidRPr="00707868">
        <w:rPr>
          <w:rFonts w:ascii="仿宋" w:eastAsia="仿宋" w:hAnsi="仿宋" w:cs="Times New Roman"/>
          <w:kern w:val="2"/>
          <w:szCs w:val="28"/>
        </w:rPr>
        <w:t>证书编号</w:t>
      </w:r>
      <w:r w:rsidR="00067317" w:rsidRPr="00707868">
        <w:rPr>
          <w:rFonts w:ascii="仿宋" w:eastAsia="仿宋" w:hAnsi="仿宋" w:cs="Times New Roman" w:hint="eastAsia"/>
          <w:kern w:val="2"/>
          <w:szCs w:val="28"/>
        </w:rPr>
        <w:t>可空</w:t>
      </w:r>
      <w:r w:rsidR="00DC0785" w:rsidRPr="00707868">
        <w:rPr>
          <w:rFonts w:ascii="仿宋" w:eastAsia="仿宋" w:hAnsi="仿宋" w:cs="Times New Roman" w:hint="eastAsia"/>
          <w:kern w:val="2"/>
          <w:szCs w:val="28"/>
        </w:rPr>
        <w:t>或填写“0”</w:t>
      </w:r>
      <w:r w:rsidR="00067317" w:rsidRPr="00707868">
        <w:rPr>
          <w:rFonts w:ascii="仿宋" w:eastAsia="仿宋" w:hAnsi="仿宋" w:cs="Times New Roman" w:hint="eastAsia"/>
          <w:kern w:val="2"/>
          <w:szCs w:val="28"/>
        </w:rPr>
        <w:t>）</w:t>
      </w:r>
      <w:r w:rsidR="00CA630A" w:rsidRPr="00707868">
        <w:rPr>
          <w:rFonts w:ascii="仿宋" w:eastAsia="仿宋" w:hAnsi="仿宋" w:cs="Times New Roman" w:hint="eastAsia"/>
          <w:kern w:val="2"/>
          <w:szCs w:val="28"/>
        </w:rPr>
        <w:t>。</w:t>
      </w:r>
    </w:p>
    <w:p w:rsidR="007C7C77" w:rsidRPr="00707868" w:rsidRDefault="003C1B28" w:rsidP="00AF595E">
      <w:pPr>
        <w:pStyle w:val="aa"/>
        <w:shd w:val="clear" w:color="auto" w:fill="FFFFFF"/>
        <w:spacing w:before="0" w:beforeAutospacing="0" w:after="0" w:afterAutospacing="0" w:line="480" w:lineRule="exact"/>
        <w:ind w:firstLineChars="400" w:firstLine="960"/>
        <w:jc w:val="both"/>
        <w:rPr>
          <w:rFonts w:ascii="仿宋" w:eastAsia="仿宋" w:hAnsi="仿宋" w:cs="Times New Roman"/>
          <w:kern w:val="2"/>
          <w:szCs w:val="28"/>
        </w:rPr>
      </w:pPr>
      <w:r w:rsidRPr="00707868">
        <w:rPr>
          <w:rFonts w:ascii="仿宋" w:eastAsia="仿宋" w:hAnsi="仿宋" w:cs="Times New Roman"/>
          <w:kern w:val="2"/>
          <w:szCs w:val="28"/>
        </w:rPr>
        <w:t xml:space="preserve">2. </w:t>
      </w:r>
      <w:r w:rsidRPr="00707868">
        <w:rPr>
          <w:rFonts w:ascii="仿宋" w:eastAsia="仿宋" w:hAnsi="仿宋" w:cs="Times New Roman" w:hint="eastAsia"/>
          <w:kern w:val="2"/>
          <w:szCs w:val="28"/>
        </w:rPr>
        <w:t>报考</w:t>
      </w:r>
      <w:r w:rsidR="00BD7E13" w:rsidRPr="00707868">
        <w:rPr>
          <w:rFonts w:ascii="仿宋" w:eastAsia="仿宋" w:hAnsi="仿宋" w:cs="Times New Roman" w:hint="eastAsia"/>
          <w:kern w:val="2"/>
          <w:szCs w:val="28"/>
        </w:rPr>
        <w:t>考生无须缴纳报名考试费。</w:t>
      </w:r>
    </w:p>
    <w:p w:rsidR="00FA4544" w:rsidRPr="00707868" w:rsidRDefault="00FA4544">
      <w:pPr>
        <w:pStyle w:val="aa"/>
        <w:shd w:val="clear" w:color="auto" w:fill="FFFFFF"/>
        <w:spacing w:before="0" w:beforeAutospacing="0" w:after="0" w:afterAutospacing="0" w:line="480" w:lineRule="exact"/>
        <w:ind w:firstLineChars="400" w:firstLine="960"/>
        <w:jc w:val="both"/>
        <w:rPr>
          <w:rFonts w:ascii="仿宋" w:eastAsia="仿宋" w:hAnsi="仿宋" w:cs="Times New Roman"/>
          <w:kern w:val="2"/>
          <w:szCs w:val="28"/>
        </w:rPr>
      </w:pPr>
      <w:r w:rsidRPr="00707868">
        <w:rPr>
          <w:rFonts w:ascii="仿宋" w:eastAsia="仿宋" w:hAnsi="仿宋" w:cs="Times New Roman"/>
          <w:kern w:val="2"/>
          <w:szCs w:val="28"/>
        </w:rPr>
        <w:t>3.</w:t>
      </w:r>
      <w:r w:rsidR="004C74D5" w:rsidRPr="00707868">
        <w:rPr>
          <w:rFonts w:ascii="仿宋" w:eastAsia="仿宋" w:hAnsi="仿宋" w:cs="Times New Roman" w:hint="eastAsia"/>
          <w:kern w:val="2"/>
          <w:szCs w:val="28"/>
        </w:rPr>
        <w:t xml:space="preserve"> </w:t>
      </w:r>
      <w:r w:rsidR="00A266B8" w:rsidRPr="00707868">
        <w:rPr>
          <w:rFonts w:ascii="仿宋" w:eastAsia="仿宋" w:hAnsi="仿宋" w:cs="Times New Roman" w:hint="eastAsia"/>
          <w:kern w:val="2"/>
        </w:rPr>
        <w:t>类型Ⅲ</w:t>
      </w:r>
      <w:r w:rsidR="003C1B28" w:rsidRPr="00707868">
        <w:rPr>
          <w:rFonts w:ascii="仿宋" w:eastAsia="仿宋" w:hAnsi="仿宋" w:cs="Times New Roman" w:hint="eastAsia"/>
          <w:kern w:val="2"/>
        </w:rPr>
        <w:t>考生，录取后按工程博士要求培养。</w:t>
      </w:r>
    </w:p>
    <w:p w:rsidR="00DB4F73" w:rsidRPr="00581E58" w:rsidRDefault="002C0873" w:rsidP="00586459">
      <w:pPr>
        <w:pStyle w:val="aa"/>
        <w:spacing w:before="0" w:beforeAutospacing="0" w:after="0" w:afterAutospacing="0" w:line="480" w:lineRule="exact"/>
        <w:ind w:firstLine="560"/>
        <w:jc w:val="both"/>
        <w:outlineLvl w:val="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（二）</w:t>
      </w:r>
      <w:r w:rsidR="00DB4F73" w:rsidRPr="00581E58">
        <w:rPr>
          <w:rFonts w:ascii="仿宋" w:eastAsia="仿宋" w:hAnsi="仿宋" w:cs="Times New Roman"/>
          <w:kern w:val="2"/>
          <w:sz w:val="28"/>
          <w:szCs w:val="28"/>
        </w:rPr>
        <w:t>提交申请材料</w:t>
      </w:r>
    </w:p>
    <w:p w:rsidR="00DB4F73" w:rsidRPr="00581E58" w:rsidRDefault="00E82DDE" w:rsidP="002C5DCA">
      <w:pPr>
        <w:pStyle w:val="aa"/>
        <w:spacing w:before="0" w:beforeAutospacing="0" w:after="0" w:afterAutospacing="0" w:line="480" w:lineRule="exact"/>
        <w:ind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三</w:t>
      </w:r>
      <w:r w:rsidR="00DB4F73" w:rsidRPr="00581E58">
        <w:rPr>
          <w:rFonts w:ascii="仿宋" w:eastAsia="仿宋" w:hAnsi="仿宋" w:cs="Times New Roman" w:hint="eastAsia"/>
          <w:kern w:val="2"/>
          <w:sz w:val="28"/>
          <w:szCs w:val="28"/>
        </w:rPr>
        <w:t>个类型考生</w:t>
      </w:r>
      <w:r w:rsidR="00DB4F73" w:rsidRPr="00581E58">
        <w:rPr>
          <w:rFonts w:ascii="仿宋" w:eastAsia="仿宋" w:hAnsi="仿宋" w:cs="Times New Roman"/>
          <w:kern w:val="2"/>
          <w:sz w:val="28"/>
          <w:szCs w:val="28"/>
        </w:rPr>
        <w:t>申请材料在初审阶段以电子版形式在报名系统中提交。申请人须将下述材料的（2）-（</w:t>
      </w:r>
      <w:r w:rsidR="009762F6">
        <w:rPr>
          <w:rFonts w:ascii="仿宋" w:eastAsia="仿宋" w:hAnsi="仿宋" w:cs="Times New Roman" w:hint="eastAsia"/>
          <w:kern w:val="2"/>
          <w:sz w:val="28"/>
          <w:szCs w:val="28"/>
        </w:rPr>
        <w:t>8</w:t>
      </w:r>
      <w:r w:rsidR="00DB4F73" w:rsidRPr="00581E58">
        <w:rPr>
          <w:rFonts w:ascii="仿宋" w:eastAsia="仿宋" w:hAnsi="仿宋" w:cs="Times New Roman"/>
          <w:kern w:val="2"/>
          <w:sz w:val="28"/>
          <w:szCs w:val="28"/>
        </w:rPr>
        <w:t>）项按顺序转化为一个PDF文件上传报名系统。证书、证件、成绩单、能力证明材料等上传内容须清晰可见，附件总大小不超过20M。</w:t>
      </w:r>
    </w:p>
    <w:p w:rsidR="002C0741" w:rsidRPr="00581E58" w:rsidRDefault="002C0741" w:rsidP="002C5DCA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581E58">
        <w:rPr>
          <w:rFonts w:ascii="仿宋" w:eastAsia="仿宋" w:hAnsi="仿宋"/>
          <w:sz w:val="28"/>
          <w:szCs w:val="28"/>
        </w:rPr>
        <w:t>天津大学</w:t>
      </w:r>
      <w:r w:rsidR="006A1DB7" w:rsidRPr="00581E58">
        <w:rPr>
          <w:rFonts w:ascii="仿宋" w:eastAsia="仿宋" w:hAnsi="仿宋"/>
          <w:sz w:val="28"/>
          <w:szCs w:val="28"/>
        </w:rPr>
        <w:t>20</w:t>
      </w:r>
      <w:r w:rsidR="00981CEC">
        <w:rPr>
          <w:rFonts w:ascii="仿宋" w:eastAsia="仿宋" w:hAnsi="仿宋" w:hint="eastAsia"/>
          <w:sz w:val="28"/>
          <w:szCs w:val="28"/>
        </w:rPr>
        <w:t>2</w:t>
      </w:r>
      <w:r w:rsidR="005D0985">
        <w:rPr>
          <w:rFonts w:ascii="仿宋" w:eastAsia="仿宋" w:hAnsi="仿宋" w:hint="eastAsia"/>
          <w:sz w:val="28"/>
          <w:szCs w:val="28"/>
        </w:rPr>
        <w:t>1</w:t>
      </w:r>
      <w:r w:rsidRPr="00581E58">
        <w:rPr>
          <w:rFonts w:ascii="仿宋" w:eastAsia="仿宋" w:hAnsi="仿宋"/>
          <w:sz w:val="28"/>
          <w:szCs w:val="28"/>
        </w:rPr>
        <w:t>年报考攻读博士学位研究生登记表</w:t>
      </w:r>
      <w:r w:rsidR="00DF1E36">
        <w:rPr>
          <w:rFonts w:ascii="仿宋" w:eastAsia="仿宋" w:hAnsi="仿宋" w:hint="eastAsia"/>
          <w:sz w:val="28"/>
          <w:szCs w:val="28"/>
        </w:rPr>
        <w:t>；</w:t>
      </w:r>
    </w:p>
    <w:p w:rsidR="006B75CB" w:rsidRPr="00347C9C" w:rsidRDefault="002C0741" w:rsidP="00023D69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81E58">
        <w:rPr>
          <w:rFonts w:ascii="仿宋" w:eastAsia="仿宋" w:hAnsi="仿宋"/>
          <w:sz w:val="28"/>
          <w:szCs w:val="28"/>
        </w:rPr>
        <w:t>该表由报名系统生成，</w:t>
      </w:r>
      <w:r w:rsidR="006A1DB7" w:rsidRPr="006A1DB7">
        <w:rPr>
          <w:rFonts w:ascii="仿宋" w:eastAsia="仿宋" w:hAnsi="仿宋"/>
          <w:sz w:val="28"/>
          <w:szCs w:val="28"/>
        </w:rPr>
        <w:t>通过初审（个人状态为“具备资格”）后，可下载打印；签署本人姓名并完成相应栏目的审批手续</w:t>
      </w:r>
      <w:r w:rsidR="006058DA" w:rsidRPr="00A5445F">
        <w:rPr>
          <w:rFonts w:ascii="仿宋" w:eastAsia="仿宋" w:hAnsi="仿宋"/>
          <w:sz w:val="28"/>
          <w:szCs w:val="28"/>
        </w:rPr>
        <w:t>后</w:t>
      </w:r>
      <w:r w:rsidR="006A1DB7" w:rsidRPr="006A1DB7">
        <w:rPr>
          <w:rFonts w:ascii="仿宋" w:eastAsia="仿宋" w:hAnsi="仿宋"/>
          <w:sz w:val="28"/>
          <w:szCs w:val="28"/>
        </w:rPr>
        <w:t>，</w:t>
      </w:r>
      <w:r w:rsidR="00F02A6B">
        <w:rPr>
          <w:rFonts w:ascii="仿宋" w:eastAsia="仿宋" w:hAnsi="仿宋" w:hint="eastAsia"/>
          <w:sz w:val="28"/>
          <w:szCs w:val="28"/>
        </w:rPr>
        <w:t>在</w:t>
      </w:r>
      <w:r w:rsidR="007F1458" w:rsidRPr="00581E58">
        <w:rPr>
          <w:rFonts w:ascii="仿宋" w:eastAsia="仿宋" w:hAnsi="仿宋" w:hint="eastAsia"/>
          <w:sz w:val="28"/>
          <w:szCs w:val="28"/>
        </w:rPr>
        <w:t>学院组</w:t>
      </w:r>
      <w:r w:rsidR="007F1458" w:rsidRPr="00581E58">
        <w:rPr>
          <w:rFonts w:ascii="仿宋" w:eastAsia="仿宋" w:hAnsi="仿宋" w:hint="eastAsia"/>
          <w:sz w:val="28"/>
          <w:szCs w:val="28"/>
        </w:rPr>
        <w:lastRenderedPageBreak/>
        <w:t>织综合考核前</w:t>
      </w:r>
      <w:r w:rsidRPr="00581E58">
        <w:rPr>
          <w:rFonts w:ascii="仿宋" w:eastAsia="仿宋" w:hAnsi="仿宋"/>
          <w:sz w:val="28"/>
          <w:szCs w:val="28"/>
        </w:rPr>
        <w:t>提交。</w:t>
      </w:r>
    </w:p>
    <w:p w:rsidR="006B75CB" w:rsidRDefault="007E7858" w:rsidP="00BE47AC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hyperlink r:id="rId9" w:history="1">
        <w:r w:rsidR="002C0741" w:rsidRPr="00581E58">
          <w:rPr>
            <w:rFonts w:ascii="仿宋" w:eastAsia="仿宋" w:hAnsi="仿宋"/>
            <w:sz w:val="28"/>
            <w:szCs w:val="28"/>
          </w:rPr>
          <w:t>报考天津大学博士学位研究生研究计划书</w:t>
        </w:r>
      </w:hyperlink>
      <w:r w:rsidR="00FA5445" w:rsidRPr="00347C9C">
        <w:rPr>
          <w:rFonts w:ascii="仿宋" w:eastAsia="仿宋" w:hAnsi="仿宋" w:hint="eastAsia"/>
          <w:sz w:val="28"/>
          <w:szCs w:val="28"/>
        </w:rPr>
        <w:t>（附件</w:t>
      </w:r>
      <w:r w:rsidR="002C0741">
        <w:rPr>
          <w:rFonts w:ascii="仿宋" w:eastAsia="仿宋" w:hAnsi="仿宋" w:hint="eastAsia"/>
          <w:sz w:val="28"/>
          <w:szCs w:val="28"/>
        </w:rPr>
        <w:t>1</w:t>
      </w:r>
      <w:r w:rsidR="00FA5445" w:rsidRPr="00347C9C">
        <w:rPr>
          <w:rFonts w:ascii="仿宋" w:eastAsia="仿宋" w:hAnsi="仿宋" w:hint="eastAsia"/>
          <w:sz w:val="28"/>
          <w:szCs w:val="28"/>
        </w:rPr>
        <w:t>）</w:t>
      </w:r>
      <w:r w:rsidR="00A30280" w:rsidRPr="00347C9C">
        <w:rPr>
          <w:rFonts w:ascii="仿宋" w:eastAsia="仿宋" w:hAnsi="仿宋"/>
          <w:sz w:val="28"/>
          <w:szCs w:val="28"/>
        </w:rPr>
        <w:t>；</w:t>
      </w:r>
    </w:p>
    <w:p w:rsidR="00DF1E36" w:rsidRPr="00347C9C" w:rsidRDefault="00DF1E36" w:rsidP="00BE47AC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根据报考类型，选择附件1中对应模板。</w:t>
      </w:r>
    </w:p>
    <w:p w:rsidR="002C0741" w:rsidRDefault="007E7858" w:rsidP="00BE47AC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894BC2" w:rsidRPr="00347C9C">
        <w:rPr>
          <w:rFonts w:ascii="仿宋" w:eastAsia="仿宋" w:hAnsi="仿宋" w:hint="eastAsia"/>
          <w:sz w:val="28"/>
          <w:szCs w:val="28"/>
        </w:rPr>
        <w:t>.</w:t>
      </w:r>
      <w:r w:rsidR="002C0741" w:rsidRPr="00347C9C">
        <w:rPr>
          <w:rFonts w:ascii="仿宋" w:eastAsia="仿宋" w:hAnsi="仿宋"/>
          <w:sz w:val="28"/>
          <w:szCs w:val="28"/>
        </w:rPr>
        <w:t>由申请人所在学院提供1份申请人硕士阶段课程成绩的正式成绩单，</w:t>
      </w:r>
      <w:r w:rsidR="002C0741" w:rsidRPr="00347C9C">
        <w:rPr>
          <w:rFonts w:ascii="仿宋" w:eastAsia="仿宋" w:hAnsi="仿宋" w:hint="eastAsia"/>
          <w:sz w:val="28"/>
          <w:szCs w:val="28"/>
        </w:rPr>
        <w:t>并加盖</w:t>
      </w:r>
      <w:r w:rsidR="002C0741" w:rsidRPr="00DB0E1D">
        <w:rPr>
          <w:rFonts w:ascii="仿宋" w:eastAsia="仿宋" w:hAnsi="仿宋" w:hint="eastAsia"/>
          <w:b/>
          <w:sz w:val="28"/>
          <w:szCs w:val="28"/>
        </w:rPr>
        <w:t>学院公</w:t>
      </w:r>
      <w:r w:rsidR="002C0741" w:rsidRPr="00DB0E1D">
        <w:rPr>
          <w:rFonts w:ascii="仿宋" w:eastAsia="仿宋" w:hAnsi="仿宋"/>
          <w:b/>
          <w:sz w:val="28"/>
          <w:szCs w:val="28"/>
        </w:rPr>
        <w:t>章</w:t>
      </w:r>
      <w:r w:rsidR="002C0741" w:rsidRPr="00347C9C">
        <w:rPr>
          <w:rFonts w:ascii="仿宋" w:eastAsia="仿宋" w:hAnsi="仿宋"/>
          <w:sz w:val="28"/>
          <w:szCs w:val="28"/>
        </w:rPr>
        <w:t>；</w:t>
      </w:r>
    </w:p>
    <w:p w:rsidR="00BB4699" w:rsidRDefault="00BB4699" w:rsidP="00586459">
      <w:pPr>
        <w:adjustRightInd w:val="0"/>
        <w:snapToGrid w:val="0"/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4.身份证复印件、硕士</w:t>
      </w:r>
      <w:r w:rsidR="006C1371">
        <w:rPr>
          <w:rFonts w:ascii="仿宋" w:eastAsia="仿宋" w:hAnsi="仿宋" w:hint="eastAsia"/>
          <w:sz w:val="28"/>
          <w:szCs w:val="28"/>
        </w:rPr>
        <w:t>研究生证</w:t>
      </w:r>
      <w:r>
        <w:rPr>
          <w:rFonts w:ascii="仿宋" w:eastAsia="仿宋" w:hAnsi="仿宋" w:hint="eastAsia"/>
          <w:sz w:val="28"/>
          <w:szCs w:val="28"/>
        </w:rPr>
        <w:t>复印件</w:t>
      </w:r>
      <w:r w:rsidR="00581E58">
        <w:rPr>
          <w:rFonts w:ascii="仿宋" w:eastAsia="仿宋" w:hAnsi="仿宋" w:hint="eastAsia"/>
          <w:sz w:val="28"/>
          <w:szCs w:val="28"/>
        </w:rPr>
        <w:t>；</w:t>
      </w:r>
    </w:p>
    <w:p w:rsidR="00981CEC" w:rsidRDefault="00981CEC" w:rsidP="00586459">
      <w:pPr>
        <w:adjustRightInd w:val="0"/>
        <w:snapToGrid w:val="0"/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5.需提供本科阶段的毕业证书和学位证书复印件；</w:t>
      </w:r>
    </w:p>
    <w:p w:rsidR="005D0985" w:rsidRPr="00347C9C" w:rsidRDefault="005D0985" w:rsidP="00586459">
      <w:pPr>
        <w:adjustRightInd w:val="0"/>
        <w:snapToGrid w:val="0"/>
        <w:spacing w:line="48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6.需提供本科阶段学信网出具的《</w:t>
      </w:r>
      <w:r w:rsidRPr="005D0985">
        <w:rPr>
          <w:rFonts w:ascii="仿宋" w:eastAsia="仿宋" w:hAnsi="仿宋" w:hint="eastAsia"/>
          <w:sz w:val="28"/>
          <w:szCs w:val="28"/>
        </w:rPr>
        <w:t>教育部学历证书电子注册备案表</w:t>
      </w:r>
      <w:r>
        <w:rPr>
          <w:rFonts w:ascii="仿宋" w:eastAsia="仿宋" w:hAnsi="仿宋" w:hint="eastAsia"/>
          <w:sz w:val="28"/>
          <w:szCs w:val="28"/>
        </w:rPr>
        <w:t>》（查询链接</w:t>
      </w:r>
      <w:r w:rsidRPr="005D0985">
        <w:rPr>
          <w:rFonts w:ascii="仿宋" w:eastAsia="仿宋" w:hAnsi="仿宋"/>
          <w:sz w:val="28"/>
          <w:szCs w:val="28"/>
        </w:rPr>
        <w:t>https://www.chsi.com.cn/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C0741" w:rsidRPr="00581E58" w:rsidRDefault="004768B0" w:rsidP="002C5DCA">
      <w:pPr>
        <w:pStyle w:val="Default"/>
        <w:snapToGrid w:val="0"/>
        <w:spacing w:line="480" w:lineRule="exact"/>
        <w:ind w:firstLineChars="200" w:firstLine="560"/>
        <w:jc w:val="both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7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.</w:t>
      </w:r>
      <w:r w:rsidR="002C0741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申请人提交的论文、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完成项目、</w:t>
      </w:r>
      <w:r w:rsidR="002C0741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获奖等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信息</w:t>
      </w:r>
      <w:r w:rsidR="006C137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的</w:t>
      </w:r>
      <w:r w:rsidR="002C0741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证明材料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；</w:t>
      </w:r>
    </w:p>
    <w:p w:rsidR="006B75CB" w:rsidRDefault="002F47E5" w:rsidP="002C5DCA">
      <w:pPr>
        <w:pStyle w:val="Default"/>
        <w:snapToGrid w:val="0"/>
        <w:spacing w:line="480" w:lineRule="exact"/>
        <w:ind w:firstLineChars="200" w:firstLine="560"/>
        <w:jc w:val="both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>
        <w:rPr>
          <w:rFonts w:ascii="仿宋" w:eastAsia="仿宋" w:hAnsi="仿宋" w:cs="Times New Roman"/>
          <w:color w:val="auto"/>
          <w:kern w:val="2"/>
          <w:sz w:val="28"/>
          <w:szCs w:val="28"/>
        </w:rPr>
        <w:t>8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.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提供至少2份专家推荐书</w:t>
      </w:r>
      <w:r w:rsidR="00FA5445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（</w:t>
      </w:r>
      <w:r w:rsidR="005E194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类型</w:t>
      </w:r>
      <w:r w:rsidR="005E194D">
        <w:rPr>
          <w:rFonts w:hAnsi="宋体" w:cs="Times New Roman" w:hint="eastAsia"/>
          <w:color w:val="auto"/>
          <w:kern w:val="2"/>
          <w:sz w:val="28"/>
          <w:szCs w:val="28"/>
        </w:rPr>
        <w:t>Ⅰ</w:t>
      </w:r>
      <w:r w:rsidR="005E194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和</w:t>
      </w:r>
      <w:r w:rsidR="005E194D">
        <w:rPr>
          <w:rFonts w:hAnsi="宋体" w:cs="Times New Roman" w:hint="eastAsia"/>
          <w:color w:val="auto"/>
          <w:kern w:val="2"/>
          <w:sz w:val="28"/>
          <w:szCs w:val="28"/>
        </w:rPr>
        <w:t>Ⅱ</w:t>
      </w:r>
      <w:r w:rsidR="005E194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见</w:t>
      </w:r>
      <w:r w:rsidR="00FA5445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附件</w:t>
      </w:r>
      <w:r w:rsidR="002C0741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2</w:t>
      </w:r>
      <w:r w:rsidR="005E194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，类型</w:t>
      </w:r>
      <w:r w:rsidR="005E194D">
        <w:rPr>
          <w:rFonts w:hAnsi="宋体" w:cs="Times New Roman" w:hint="eastAsia"/>
          <w:color w:val="auto"/>
          <w:kern w:val="2"/>
          <w:sz w:val="28"/>
          <w:szCs w:val="28"/>
        </w:rPr>
        <w:t>Ⅲ</w:t>
      </w:r>
      <w:r w:rsidR="005E194D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见附件3</w:t>
      </w:r>
      <w:r w:rsidR="00FA5445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）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，推荐书必须由</w:t>
      </w:r>
      <w:r w:rsidR="00FA5445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指导过申请人进行学术研究</w:t>
      </w:r>
      <w:r w:rsidR="00C577F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、</w:t>
      </w:r>
      <w:r w:rsidR="00C577F8">
        <w:rPr>
          <w:rFonts w:ascii="仿宋" w:eastAsia="仿宋" w:hAnsi="仿宋" w:cs="Times New Roman"/>
          <w:color w:val="auto"/>
          <w:kern w:val="2"/>
          <w:sz w:val="28"/>
          <w:szCs w:val="28"/>
        </w:rPr>
        <w:t>实践创新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或者</w:t>
      </w:r>
      <w:r w:rsidR="00FA5445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教授过申请</w:t>
      </w:r>
      <w:r w:rsidR="00FA5445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人</w:t>
      </w:r>
      <w:r w:rsidR="00FA5445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课程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的</w:t>
      </w:r>
      <w:r w:rsidR="00CD475C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副教授以上专家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撰写（该</w:t>
      </w:r>
      <w:r w:rsidR="00CD475C" w:rsidRP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专家</w:t>
      </w:r>
      <w:r w:rsidR="006C137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应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为</w:t>
      </w:r>
      <w:r w:rsidR="006C1371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校内教师或学校外聘导师</w:t>
      </w:r>
      <w:r w:rsidR="00A30280" w:rsidRPr="00581E58">
        <w:rPr>
          <w:rFonts w:ascii="仿宋" w:eastAsia="仿宋" w:hAnsi="仿宋" w:cs="Times New Roman"/>
          <w:color w:val="auto"/>
          <w:kern w:val="2"/>
          <w:sz w:val="28"/>
          <w:szCs w:val="28"/>
        </w:rPr>
        <w:t>）。推荐书撰写完成后，必须由推荐人签字，封入信封，并由推荐人在信封封口处骑缝签字</w:t>
      </w:r>
      <w:r w:rsidR="00581E58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。</w:t>
      </w:r>
    </w:p>
    <w:p w:rsidR="002F47E5" w:rsidRPr="00712D19" w:rsidRDefault="002F47E5" w:rsidP="002C5DCA">
      <w:pPr>
        <w:pStyle w:val="Default"/>
        <w:snapToGrid w:val="0"/>
        <w:spacing w:line="480" w:lineRule="exact"/>
        <w:ind w:firstLineChars="200" w:firstLine="560"/>
        <w:jc w:val="both"/>
        <w:rPr>
          <w:rFonts w:ascii="仿宋" w:eastAsia="仿宋" w:hAnsi="仿宋" w:cs="Times New Roman"/>
          <w:color w:val="auto"/>
          <w:kern w:val="2"/>
          <w:sz w:val="28"/>
          <w:szCs w:val="28"/>
        </w:rPr>
      </w:pPr>
      <w:r w:rsidRPr="00712D19">
        <w:rPr>
          <w:rFonts w:ascii="仿宋" w:eastAsia="仿宋" w:hAnsi="仿宋" w:cs="Times New Roman" w:hint="eastAsia"/>
          <w:color w:val="auto"/>
          <w:kern w:val="2"/>
          <w:sz w:val="28"/>
          <w:szCs w:val="28"/>
        </w:rPr>
        <w:t>面试时须提交的纸质材料：</w:t>
      </w:r>
    </w:p>
    <w:p w:rsidR="00712D19" w:rsidRPr="00712D19" w:rsidRDefault="002F47E5" w:rsidP="00712D19">
      <w:pPr>
        <w:pStyle w:val="Default"/>
        <w:numPr>
          <w:ilvl w:val="0"/>
          <w:numId w:val="5"/>
        </w:numPr>
        <w:snapToGrid w:val="0"/>
        <w:spacing w:line="480" w:lineRule="exact"/>
        <w:jc w:val="both"/>
        <w:rPr>
          <w:rFonts w:ascii="仿宋" w:eastAsia="仿宋" w:hAnsi="仿宋"/>
          <w:sz w:val="28"/>
        </w:rPr>
      </w:pPr>
      <w:r w:rsidRPr="00712D19">
        <w:rPr>
          <w:rFonts w:ascii="仿宋" w:eastAsia="仿宋" w:hAnsi="仿宋" w:hint="eastAsia"/>
          <w:sz w:val="28"/>
        </w:rPr>
        <w:t>报考登记表 （本人签字、定向生应有单位盖章）</w:t>
      </w:r>
      <w:r w:rsidR="00712D19" w:rsidRPr="00712D19">
        <w:rPr>
          <w:rFonts w:ascii="Calibri" w:eastAsia="仿宋" w:hAnsi="Calibri" w:cs="Calibri"/>
          <w:sz w:val="28"/>
        </w:rPr>
        <w:t> </w:t>
      </w:r>
    </w:p>
    <w:p w:rsidR="002F47E5" w:rsidRPr="00712D19" w:rsidRDefault="002F47E5" w:rsidP="00712D19">
      <w:pPr>
        <w:pStyle w:val="Default"/>
        <w:numPr>
          <w:ilvl w:val="0"/>
          <w:numId w:val="5"/>
        </w:numPr>
        <w:snapToGrid w:val="0"/>
        <w:spacing w:line="480" w:lineRule="exact"/>
        <w:jc w:val="both"/>
        <w:rPr>
          <w:rFonts w:ascii="仿宋" w:eastAsia="仿宋" w:hAnsi="仿宋"/>
          <w:sz w:val="28"/>
        </w:rPr>
      </w:pPr>
      <w:r w:rsidRPr="00712D19">
        <w:rPr>
          <w:rFonts w:ascii="仿宋" w:eastAsia="仿宋" w:hAnsi="仿宋" w:hint="eastAsia"/>
          <w:sz w:val="28"/>
        </w:rPr>
        <w:t>专家推荐信2-3封</w:t>
      </w:r>
      <w:r w:rsidRPr="00712D19">
        <w:rPr>
          <w:rFonts w:ascii="Calibri" w:eastAsia="仿宋" w:hAnsi="Calibri" w:cs="Calibri"/>
          <w:sz w:val="28"/>
        </w:rPr>
        <w:t> </w:t>
      </w:r>
    </w:p>
    <w:p w:rsidR="002F47E5" w:rsidRPr="00712D19" w:rsidRDefault="002F47E5" w:rsidP="00712D19">
      <w:pPr>
        <w:pStyle w:val="Default"/>
        <w:numPr>
          <w:ilvl w:val="0"/>
          <w:numId w:val="5"/>
        </w:numPr>
        <w:snapToGrid w:val="0"/>
        <w:spacing w:line="480" w:lineRule="exact"/>
        <w:ind w:left="0" w:firstLine="0"/>
        <w:jc w:val="both"/>
        <w:rPr>
          <w:rFonts w:ascii="仿宋" w:eastAsia="仿宋" w:hAnsi="仿宋" w:cs="Times New Roman"/>
          <w:color w:val="auto"/>
          <w:kern w:val="2"/>
          <w:sz w:val="32"/>
          <w:szCs w:val="28"/>
        </w:rPr>
      </w:pPr>
      <w:r w:rsidRPr="00712D19">
        <w:rPr>
          <w:rFonts w:ascii="仿宋" w:eastAsia="仿宋" w:hAnsi="仿宋" w:hint="eastAsia"/>
          <w:sz w:val="28"/>
        </w:rPr>
        <w:t>硕士阶段成绩单 （盖章原件）</w:t>
      </w:r>
      <w:r w:rsidRPr="00712D19">
        <w:rPr>
          <w:rFonts w:ascii="仿宋" w:eastAsia="仿宋" w:hAnsi="仿宋" w:hint="eastAsia"/>
          <w:sz w:val="28"/>
        </w:rPr>
        <w:br/>
      </w:r>
      <w:r w:rsidR="00712D19" w:rsidRPr="00712D19">
        <w:rPr>
          <w:rFonts w:ascii="仿宋" w:eastAsia="仿宋" w:hAnsi="仿宋" w:hint="eastAsia"/>
          <w:sz w:val="28"/>
        </w:rPr>
        <w:t xml:space="preserve">④ </w:t>
      </w:r>
      <w:r w:rsidRPr="00712D19">
        <w:rPr>
          <w:rFonts w:ascii="仿宋" w:eastAsia="仿宋" w:hAnsi="仿宋" w:hint="eastAsia"/>
          <w:sz w:val="28"/>
        </w:rPr>
        <w:t>身份证复印件</w:t>
      </w:r>
      <w:r w:rsidRPr="00712D19">
        <w:rPr>
          <w:rFonts w:ascii="Calibri" w:eastAsia="仿宋" w:hAnsi="Calibri" w:cs="Calibri"/>
          <w:sz w:val="28"/>
        </w:rPr>
        <w:t> </w:t>
      </w:r>
    </w:p>
    <w:p w:rsidR="006B75CB" w:rsidRPr="00347C9C" w:rsidRDefault="006B75CB" w:rsidP="00BD1C4F">
      <w:pPr>
        <w:adjustRightInd w:val="0"/>
        <w:snapToGrid w:val="0"/>
        <w:spacing w:afterLines="50" w:after="156" w:line="46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7C9C">
        <w:rPr>
          <w:rFonts w:ascii="仿宋" w:eastAsia="仿宋" w:hAnsi="仿宋"/>
          <w:b/>
          <w:sz w:val="28"/>
          <w:szCs w:val="28"/>
        </w:rPr>
        <w:t>三、时间安排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5842"/>
      </w:tblGrid>
      <w:tr w:rsidR="00DB4F73" w:rsidRPr="00101555" w:rsidTr="006C62B2">
        <w:trPr>
          <w:jc w:val="center"/>
        </w:trPr>
        <w:tc>
          <w:tcPr>
            <w:tcW w:w="2460" w:type="dxa"/>
            <w:shd w:val="clear" w:color="auto" w:fill="auto"/>
            <w:vAlign w:val="center"/>
          </w:tcPr>
          <w:p w:rsidR="00DD301A" w:rsidRPr="002D1CDF" w:rsidRDefault="00DD301A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2D1CDF">
              <w:rPr>
                <w:rFonts w:ascii="仿宋" w:eastAsia="仿宋" w:hAnsi="仿宋" w:hint="eastAsia"/>
                <w:b/>
                <w:sz w:val="28"/>
              </w:rPr>
              <w:t>时</w:t>
            </w:r>
            <w:r w:rsidR="002C0873" w:rsidRPr="002D1CDF">
              <w:rPr>
                <w:rFonts w:ascii="仿宋" w:eastAsia="仿宋" w:hAnsi="仿宋" w:hint="eastAsia"/>
                <w:b/>
                <w:sz w:val="28"/>
              </w:rPr>
              <w:t xml:space="preserve">  </w:t>
            </w:r>
            <w:r w:rsidRPr="002D1CDF">
              <w:rPr>
                <w:rFonts w:ascii="仿宋" w:eastAsia="仿宋" w:hAnsi="仿宋" w:hint="eastAsia"/>
                <w:b/>
                <w:sz w:val="28"/>
              </w:rPr>
              <w:t>间</w:t>
            </w:r>
          </w:p>
        </w:tc>
        <w:tc>
          <w:tcPr>
            <w:tcW w:w="5842" w:type="dxa"/>
            <w:shd w:val="clear" w:color="auto" w:fill="auto"/>
            <w:vAlign w:val="center"/>
          </w:tcPr>
          <w:p w:rsidR="00DD301A" w:rsidRPr="002D1CDF" w:rsidRDefault="00DD301A" w:rsidP="005C7096">
            <w:pPr>
              <w:adjustRightInd w:val="0"/>
              <w:snapToGrid w:val="0"/>
              <w:spacing w:line="460" w:lineRule="atLeast"/>
              <w:jc w:val="center"/>
              <w:rPr>
                <w:rFonts w:ascii="仿宋" w:eastAsia="仿宋" w:hAnsi="仿宋"/>
                <w:b/>
                <w:sz w:val="28"/>
              </w:rPr>
            </w:pPr>
            <w:r w:rsidRPr="002D1CDF">
              <w:rPr>
                <w:rFonts w:ascii="仿宋" w:eastAsia="仿宋" w:hAnsi="仿宋" w:hint="eastAsia"/>
                <w:b/>
                <w:sz w:val="28"/>
              </w:rPr>
              <w:t>事</w:t>
            </w:r>
            <w:r w:rsidR="002C0873" w:rsidRPr="002D1CDF">
              <w:rPr>
                <w:rFonts w:ascii="仿宋" w:eastAsia="仿宋" w:hAnsi="仿宋" w:hint="eastAsia"/>
                <w:b/>
                <w:sz w:val="28"/>
              </w:rPr>
              <w:t xml:space="preserve">   </w:t>
            </w:r>
            <w:r w:rsidRPr="002D1CDF">
              <w:rPr>
                <w:rFonts w:ascii="仿宋" w:eastAsia="仿宋" w:hAnsi="仿宋" w:hint="eastAsia"/>
                <w:b/>
                <w:sz w:val="28"/>
              </w:rPr>
              <w:t>项</w:t>
            </w:r>
          </w:p>
        </w:tc>
      </w:tr>
      <w:tr w:rsidR="00DB4F73" w:rsidRPr="00101555" w:rsidTr="006C62B2">
        <w:trPr>
          <w:jc w:val="center"/>
        </w:trPr>
        <w:tc>
          <w:tcPr>
            <w:tcW w:w="2460" w:type="dxa"/>
            <w:shd w:val="clear" w:color="auto" w:fill="auto"/>
          </w:tcPr>
          <w:p w:rsidR="00DD301A" w:rsidRPr="002D1CDF" w:rsidRDefault="006C1371" w:rsidP="0098157E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28"/>
              </w:rPr>
            </w:pPr>
            <w:r w:rsidRPr="002D1CDF">
              <w:rPr>
                <w:rFonts w:ascii="仿宋" w:eastAsia="仿宋" w:hAnsi="仿宋"/>
                <w:sz w:val="28"/>
              </w:rPr>
              <w:t>20</w:t>
            </w:r>
            <w:r w:rsidR="004768B0" w:rsidRPr="002D1CDF">
              <w:rPr>
                <w:rFonts w:ascii="仿宋" w:eastAsia="仿宋" w:hAnsi="仿宋" w:hint="eastAsia"/>
                <w:sz w:val="28"/>
              </w:rPr>
              <w:t>20</w:t>
            </w:r>
            <w:r w:rsidR="00DD301A" w:rsidRPr="002D1CDF">
              <w:rPr>
                <w:rFonts w:ascii="仿宋" w:eastAsia="仿宋" w:hAnsi="仿宋"/>
                <w:sz w:val="28"/>
              </w:rPr>
              <w:t>年1</w:t>
            </w:r>
            <w:r w:rsidR="0098157E" w:rsidRPr="002D1CDF">
              <w:rPr>
                <w:rFonts w:ascii="仿宋" w:eastAsia="仿宋" w:hAnsi="仿宋"/>
                <w:sz w:val="28"/>
              </w:rPr>
              <w:t>1</w:t>
            </w:r>
            <w:r w:rsidR="00DD301A" w:rsidRPr="002D1CDF">
              <w:rPr>
                <w:rFonts w:ascii="仿宋" w:eastAsia="仿宋" w:hAnsi="仿宋"/>
                <w:sz w:val="28"/>
              </w:rPr>
              <w:t>月</w:t>
            </w:r>
            <w:r w:rsidR="0098157E" w:rsidRPr="002D1CDF">
              <w:rPr>
                <w:rFonts w:ascii="仿宋" w:eastAsia="仿宋" w:hAnsi="仿宋"/>
                <w:sz w:val="28"/>
              </w:rPr>
              <w:t>1</w:t>
            </w:r>
            <w:r w:rsidR="006C62B2" w:rsidRPr="002D1CDF">
              <w:rPr>
                <w:rFonts w:ascii="仿宋" w:eastAsia="仿宋" w:hAnsi="仿宋" w:hint="eastAsia"/>
                <w:sz w:val="28"/>
              </w:rPr>
              <w:t>日</w:t>
            </w:r>
            <w:r w:rsidR="00FC16B3" w:rsidRPr="002D1CDF">
              <w:rPr>
                <w:rFonts w:ascii="仿宋" w:eastAsia="仿宋" w:hAnsi="仿宋" w:hint="eastAsia"/>
                <w:sz w:val="28"/>
              </w:rPr>
              <w:t>-</w:t>
            </w:r>
            <w:r w:rsidR="00FC16B3" w:rsidRPr="002D1CDF">
              <w:rPr>
                <w:rFonts w:ascii="仿宋" w:eastAsia="仿宋" w:hAnsi="仿宋"/>
                <w:sz w:val="28"/>
              </w:rPr>
              <w:t>11</w:t>
            </w:r>
            <w:r w:rsidR="00FC16B3" w:rsidRPr="002D1CDF">
              <w:rPr>
                <w:rFonts w:ascii="仿宋" w:eastAsia="仿宋" w:hAnsi="仿宋" w:hint="eastAsia"/>
                <w:sz w:val="28"/>
              </w:rPr>
              <w:t>月1</w:t>
            </w:r>
            <w:r w:rsidR="00FC16B3" w:rsidRPr="002D1CDF">
              <w:rPr>
                <w:rFonts w:ascii="仿宋" w:eastAsia="仿宋" w:hAnsi="仿宋"/>
                <w:sz w:val="28"/>
              </w:rPr>
              <w:t>5</w:t>
            </w:r>
            <w:r w:rsidR="00FC16B3" w:rsidRPr="002D1CDF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5842" w:type="dxa"/>
            <w:shd w:val="clear" w:color="auto" w:fill="auto"/>
          </w:tcPr>
          <w:p w:rsidR="00DD301A" w:rsidRPr="002D1CDF" w:rsidRDefault="00FC16B3" w:rsidP="002C5DCA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28"/>
              </w:rPr>
            </w:pPr>
            <w:r w:rsidRPr="002D1CDF">
              <w:rPr>
                <w:rFonts w:ascii="仿宋" w:eastAsia="仿宋" w:hAnsi="仿宋" w:hint="eastAsia"/>
                <w:sz w:val="28"/>
              </w:rPr>
              <w:t>联系导师，系统报名</w:t>
            </w:r>
            <w:r w:rsidR="006C62B2" w:rsidRPr="002D1CDF">
              <w:rPr>
                <w:rFonts w:ascii="仿宋" w:eastAsia="仿宋" w:hAnsi="仿宋" w:hint="eastAsia"/>
                <w:sz w:val="28"/>
              </w:rPr>
              <w:t>。</w:t>
            </w:r>
          </w:p>
        </w:tc>
      </w:tr>
      <w:tr w:rsidR="00DB4F73" w:rsidRPr="00101555" w:rsidTr="006C62B2">
        <w:trPr>
          <w:jc w:val="center"/>
        </w:trPr>
        <w:tc>
          <w:tcPr>
            <w:tcW w:w="2460" w:type="dxa"/>
            <w:shd w:val="clear" w:color="auto" w:fill="auto"/>
          </w:tcPr>
          <w:p w:rsidR="00DD301A" w:rsidRPr="002D1CDF" w:rsidRDefault="006C1371" w:rsidP="002C5DCA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28"/>
              </w:rPr>
            </w:pPr>
            <w:r w:rsidRPr="002D1CDF">
              <w:rPr>
                <w:rFonts w:ascii="仿宋" w:eastAsia="仿宋" w:hAnsi="仿宋"/>
                <w:color w:val="000000"/>
                <w:sz w:val="28"/>
              </w:rPr>
              <w:t>20</w:t>
            </w:r>
            <w:r w:rsidR="004768B0" w:rsidRPr="002D1CDF">
              <w:rPr>
                <w:rFonts w:ascii="仿宋" w:eastAsia="仿宋" w:hAnsi="仿宋" w:hint="eastAsia"/>
                <w:color w:val="000000"/>
                <w:sz w:val="28"/>
              </w:rPr>
              <w:t>20</w:t>
            </w:r>
            <w:r w:rsidR="00DD301A" w:rsidRPr="002D1CDF">
              <w:rPr>
                <w:rFonts w:ascii="仿宋" w:eastAsia="仿宋" w:hAnsi="仿宋"/>
                <w:color w:val="000000"/>
                <w:sz w:val="28"/>
              </w:rPr>
              <w:t>年</w:t>
            </w:r>
            <w:r w:rsidR="00DD301A" w:rsidRPr="002D1CDF">
              <w:rPr>
                <w:rFonts w:ascii="仿宋" w:eastAsia="仿宋" w:hAnsi="仿宋" w:hint="eastAsia"/>
                <w:color w:val="000000"/>
                <w:sz w:val="28"/>
              </w:rPr>
              <w:t>1</w:t>
            </w:r>
            <w:r w:rsidR="004768B0" w:rsidRPr="002D1CDF">
              <w:rPr>
                <w:rFonts w:ascii="仿宋" w:eastAsia="仿宋" w:hAnsi="仿宋" w:hint="eastAsia"/>
                <w:color w:val="000000"/>
                <w:sz w:val="28"/>
              </w:rPr>
              <w:t>1</w:t>
            </w:r>
            <w:r w:rsidR="00DD301A" w:rsidRPr="002D1CDF">
              <w:rPr>
                <w:rFonts w:ascii="仿宋" w:eastAsia="仿宋" w:hAnsi="仿宋" w:hint="eastAsia"/>
                <w:color w:val="000000"/>
                <w:sz w:val="28"/>
              </w:rPr>
              <w:t>月</w:t>
            </w:r>
            <w:r w:rsidR="004768B0" w:rsidRPr="002D1CDF">
              <w:rPr>
                <w:rFonts w:ascii="仿宋" w:eastAsia="仿宋" w:hAnsi="仿宋" w:hint="eastAsia"/>
                <w:color w:val="000000"/>
                <w:sz w:val="28"/>
              </w:rPr>
              <w:t>20</w:t>
            </w:r>
            <w:r w:rsidR="00DD301A" w:rsidRPr="002D1CDF">
              <w:rPr>
                <w:rFonts w:ascii="仿宋" w:eastAsia="仿宋" w:hAnsi="仿宋" w:hint="eastAsia"/>
                <w:color w:val="000000"/>
                <w:sz w:val="28"/>
              </w:rPr>
              <w:t>日前</w:t>
            </w:r>
          </w:p>
        </w:tc>
        <w:tc>
          <w:tcPr>
            <w:tcW w:w="5842" w:type="dxa"/>
            <w:shd w:val="clear" w:color="auto" w:fill="auto"/>
          </w:tcPr>
          <w:p w:rsidR="00DD301A" w:rsidRPr="002D1CDF" w:rsidRDefault="00286D80" w:rsidP="006C62B2">
            <w:pPr>
              <w:adjustRightInd w:val="0"/>
              <w:snapToGrid w:val="0"/>
              <w:spacing w:line="460" w:lineRule="atLeast"/>
              <w:rPr>
                <w:rFonts w:ascii="仿宋" w:eastAsia="仿宋" w:hAnsi="仿宋"/>
                <w:sz w:val="28"/>
              </w:rPr>
            </w:pPr>
            <w:r w:rsidRPr="002D1CDF">
              <w:rPr>
                <w:rFonts w:ascii="仿宋" w:eastAsia="仿宋" w:hAnsi="仿宋"/>
                <w:color w:val="000000"/>
                <w:sz w:val="28"/>
              </w:rPr>
              <w:t>组织</w:t>
            </w:r>
            <w:r w:rsidR="004C59AB" w:rsidRPr="002D1CDF">
              <w:rPr>
                <w:rFonts w:ascii="仿宋" w:eastAsia="仿宋" w:hAnsi="仿宋" w:hint="eastAsia"/>
                <w:color w:val="000000"/>
                <w:sz w:val="28"/>
              </w:rPr>
              <w:t>选拔</w:t>
            </w:r>
            <w:r w:rsidRPr="002D1CDF">
              <w:rPr>
                <w:rFonts w:ascii="仿宋" w:eastAsia="仿宋" w:hAnsi="仿宋"/>
                <w:color w:val="000000"/>
                <w:sz w:val="28"/>
              </w:rPr>
              <w:t>符合条件</w:t>
            </w:r>
            <w:r w:rsidR="004C59AB" w:rsidRPr="002D1CDF">
              <w:rPr>
                <w:rFonts w:ascii="仿宋" w:eastAsia="仿宋" w:hAnsi="仿宋" w:hint="eastAsia"/>
                <w:color w:val="000000"/>
                <w:sz w:val="28"/>
              </w:rPr>
              <w:t>的本校</w:t>
            </w:r>
            <w:r w:rsidR="002C5DCA" w:rsidRPr="002D1CDF">
              <w:rPr>
                <w:rFonts w:ascii="仿宋" w:eastAsia="仿宋" w:hAnsi="仿宋" w:hint="eastAsia"/>
                <w:color w:val="000000"/>
                <w:sz w:val="28"/>
              </w:rPr>
              <w:t>在学</w:t>
            </w:r>
            <w:r w:rsidRPr="002D1CDF">
              <w:rPr>
                <w:rFonts w:ascii="仿宋" w:eastAsia="仿宋" w:hAnsi="仿宋"/>
                <w:color w:val="000000"/>
                <w:sz w:val="28"/>
              </w:rPr>
              <w:t>硕士生，</w:t>
            </w:r>
            <w:r w:rsidR="006C62B2" w:rsidRPr="002D1CDF">
              <w:rPr>
                <w:rFonts w:ascii="仿宋" w:eastAsia="仿宋" w:hAnsi="仿宋" w:hint="eastAsia"/>
                <w:color w:val="000000"/>
                <w:sz w:val="28"/>
              </w:rPr>
              <w:t>按照招生办法进行综合</w:t>
            </w:r>
            <w:r w:rsidRPr="002D1CDF">
              <w:rPr>
                <w:rFonts w:ascii="仿宋" w:eastAsia="仿宋" w:hAnsi="仿宋" w:hint="eastAsia"/>
                <w:color w:val="000000"/>
                <w:sz w:val="28"/>
              </w:rPr>
              <w:t>考核</w:t>
            </w:r>
            <w:r w:rsidRPr="002D1CDF">
              <w:rPr>
                <w:rFonts w:ascii="仿宋" w:eastAsia="仿宋" w:hAnsi="仿宋"/>
                <w:color w:val="000000"/>
                <w:sz w:val="28"/>
              </w:rPr>
              <w:t>，</w:t>
            </w:r>
            <w:r w:rsidR="00FE1285" w:rsidRPr="002D1CDF">
              <w:rPr>
                <w:rFonts w:ascii="仿宋" w:eastAsia="仿宋" w:hAnsi="仿宋" w:hint="eastAsia"/>
                <w:color w:val="000000"/>
                <w:sz w:val="28"/>
              </w:rPr>
              <w:t>学院</w:t>
            </w:r>
            <w:r w:rsidR="004E351B" w:rsidRPr="002D1CDF">
              <w:rPr>
                <w:rFonts w:ascii="仿宋" w:eastAsia="仿宋" w:hAnsi="仿宋" w:hint="eastAsia"/>
                <w:color w:val="000000"/>
                <w:sz w:val="28"/>
              </w:rPr>
              <w:t>依据</w:t>
            </w:r>
            <w:r w:rsidRPr="002D1CDF">
              <w:rPr>
                <w:rFonts w:ascii="仿宋" w:eastAsia="仿宋" w:hAnsi="仿宋" w:hint="eastAsia"/>
                <w:color w:val="000000"/>
                <w:sz w:val="28"/>
              </w:rPr>
              <w:t>考核结果</w:t>
            </w:r>
            <w:r w:rsidRPr="002D1CDF">
              <w:rPr>
                <w:rFonts w:ascii="仿宋" w:eastAsia="仿宋" w:hAnsi="仿宋"/>
                <w:color w:val="000000"/>
                <w:sz w:val="28"/>
              </w:rPr>
              <w:t>确定</w:t>
            </w:r>
            <w:r w:rsidR="004C59AB" w:rsidRPr="002D1CDF">
              <w:rPr>
                <w:rFonts w:ascii="仿宋" w:eastAsia="仿宋" w:hAnsi="仿宋" w:hint="eastAsia"/>
                <w:color w:val="000000"/>
                <w:sz w:val="28"/>
              </w:rPr>
              <w:t>“面向</w:t>
            </w:r>
            <w:r w:rsidR="00023D69" w:rsidRPr="002D1CDF">
              <w:rPr>
                <w:rFonts w:ascii="仿宋" w:eastAsia="仿宋" w:hAnsi="仿宋" w:hint="eastAsia"/>
                <w:color w:val="000000"/>
                <w:sz w:val="28"/>
              </w:rPr>
              <w:t>本</w:t>
            </w:r>
            <w:r w:rsidR="004C59AB" w:rsidRPr="002D1CDF">
              <w:rPr>
                <w:rFonts w:ascii="仿宋" w:eastAsia="仿宋" w:hAnsi="仿宋" w:hint="eastAsia"/>
                <w:color w:val="000000"/>
                <w:sz w:val="28"/>
              </w:rPr>
              <w:t>校选拔攻读博士学位研究生”</w:t>
            </w:r>
            <w:r w:rsidR="007100DC" w:rsidRPr="002D1CDF">
              <w:rPr>
                <w:rFonts w:ascii="仿宋" w:eastAsia="仿宋" w:hAnsi="仿宋" w:hint="eastAsia"/>
                <w:color w:val="000000"/>
                <w:sz w:val="28"/>
              </w:rPr>
              <w:t>拟录取</w:t>
            </w:r>
            <w:r w:rsidR="004C59AB" w:rsidRPr="002D1CDF">
              <w:rPr>
                <w:rFonts w:ascii="仿宋" w:eastAsia="仿宋" w:hAnsi="仿宋" w:hint="eastAsia"/>
                <w:color w:val="000000"/>
                <w:sz w:val="28"/>
              </w:rPr>
              <w:t>名单</w:t>
            </w:r>
            <w:r w:rsidR="006C62B2" w:rsidRPr="002D1CDF">
              <w:rPr>
                <w:rFonts w:ascii="仿宋" w:eastAsia="仿宋" w:hAnsi="仿宋" w:hint="eastAsia"/>
                <w:color w:val="000000"/>
                <w:sz w:val="28"/>
              </w:rPr>
              <w:t>，并予以公示，报学校审批。</w:t>
            </w:r>
          </w:p>
        </w:tc>
      </w:tr>
    </w:tbl>
    <w:p w:rsidR="006B75CB" w:rsidRPr="00347C9C" w:rsidRDefault="006B75CB" w:rsidP="00BE47AC">
      <w:pPr>
        <w:adjustRightInd w:val="0"/>
        <w:snapToGrid w:val="0"/>
        <w:spacing w:line="480" w:lineRule="exact"/>
        <w:ind w:firstLine="420"/>
        <w:rPr>
          <w:rFonts w:ascii="仿宋" w:eastAsia="仿宋" w:hAnsi="仿宋"/>
          <w:b/>
          <w:sz w:val="28"/>
          <w:szCs w:val="28"/>
        </w:rPr>
      </w:pPr>
      <w:r w:rsidRPr="00347C9C">
        <w:rPr>
          <w:rFonts w:ascii="仿宋" w:eastAsia="仿宋" w:hAnsi="仿宋"/>
          <w:b/>
          <w:sz w:val="28"/>
          <w:szCs w:val="28"/>
        </w:rPr>
        <w:t>四、组织工作</w:t>
      </w:r>
    </w:p>
    <w:p w:rsidR="0028352B" w:rsidRDefault="006B75CB" w:rsidP="003B7E57">
      <w:pPr>
        <w:wordWrap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/>
          <w:sz w:val="28"/>
          <w:szCs w:val="28"/>
        </w:rPr>
        <w:t>1</w:t>
      </w:r>
      <w:r w:rsidR="00176D70">
        <w:rPr>
          <w:rFonts w:ascii="仿宋" w:eastAsia="仿宋" w:hAnsi="仿宋" w:hint="eastAsia"/>
          <w:sz w:val="28"/>
          <w:szCs w:val="28"/>
        </w:rPr>
        <w:t>.</w:t>
      </w:r>
      <w:r w:rsidR="00835A4E" w:rsidRPr="00835A4E">
        <w:rPr>
          <w:rFonts w:ascii="仿宋" w:eastAsia="仿宋" w:hAnsi="仿宋" w:hint="eastAsia"/>
          <w:sz w:val="28"/>
          <w:szCs w:val="28"/>
        </w:rPr>
        <w:t>类型Ⅰ、</w:t>
      </w:r>
      <w:r w:rsidR="00835A4E">
        <w:rPr>
          <w:rFonts w:ascii="仿宋" w:eastAsia="仿宋" w:hAnsi="仿宋" w:hint="eastAsia"/>
          <w:sz w:val="28"/>
          <w:szCs w:val="28"/>
        </w:rPr>
        <w:t>类型</w:t>
      </w:r>
      <w:r w:rsidR="00835A4E" w:rsidRPr="000D1183">
        <w:rPr>
          <w:rFonts w:ascii="仿宋" w:eastAsia="仿宋" w:hAnsi="仿宋" w:hint="eastAsia"/>
          <w:sz w:val="28"/>
          <w:szCs w:val="28"/>
          <w:u w:val="single"/>
        </w:rPr>
        <w:t>Ⅱ</w:t>
      </w:r>
      <w:r w:rsidR="00EE22AA">
        <w:rPr>
          <w:rFonts w:ascii="仿宋" w:eastAsia="仿宋" w:hAnsi="仿宋" w:hint="eastAsia"/>
          <w:sz w:val="28"/>
          <w:szCs w:val="28"/>
        </w:rPr>
        <w:t>综合考核方案和录取规则</w:t>
      </w:r>
      <w:r w:rsidR="008A701B">
        <w:rPr>
          <w:rFonts w:ascii="仿宋" w:eastAsia="仿宋" w:hAnsi="仿宋" w:hint="eastAsia"/>
          <w:sz w:val="28"/>
          <w:szCs w:val="28"/>
        </w:rPr>
        <w:t>请参考《</w:t>
      </w:r>
      <w:r w:rsidR="008A701B" w:rsidRPr="008A701B">
        <w:rPr>
          <w:rFonts w:ascii="仿宋" w:eastAsia="仿宋" w:hAnsi="仿宋" w:hint="eastAsia"/>
          <w:sz w:val="28"/>
          <w:szCs w:val="28"/>
        </w:rPr>
        <w:t>天津大学环</w:t>
      </w:r>
      <w:r w:rsidR="008A701B" w:rsidRPr="008A701B">
        <w:rPr>
          <w:rFonts w:ascii="仿宋" w:eastAsia="仿宋" w:hAnsi="仿宋" w:hint="eastAsia"/>
          <w:sz w:val="28"/>
          <w:szCs w:val="28"/>
        </w:rPr>
        <w:lastRenderedPageBreak/>
        <w:t>境学院</w:t>
      </w:r>
      <w:r w:rsidR="007B4D9F">
        <w:rPr>
          <w:rFonts w:ascii="仿宋" w:eastAsia="仿宋" w:hAnsi="仿宋" w:hint="eastAsia"/>
          <w:sz w:val="28"/>
          <w:szCs w:val="28"/>
        </w:rPr>
        <w:t>202</w:t>
      </w:r>
      <w:r w:rsidR="007B4D9F">
        <w:rPr>
          <w:rFonts w:ascii="仿宋" w:eastAsia="仿宋" w:hAnsi="仿宋"/>
          <w:sz w:val="28"/>
          <w:szCs w:val="28"/>
        </w:rPr>
        <w:t>1</w:t>
      </w:r>
      <w:r w:rsidR="008A701B" w:rsidRPr="008A701B">
        <w:rPr>
          <w:rFonts w:ascii="仿宋" w:eastAsia="仿宋" w:hAnsi="仿宋" w:hint="eastAsia"/>
          <w:sz w:val="28"/>
          <w:szCs w:val="28"/>
        </w:rPr>
        <w:t>年博士学位研究生招生办法</w:t>
      </w:r>
      <w:r w:rsidR="008A701B">
        <w:rPr>
          <w:rFonts w:ascii="仿宋" w:eastAsia="仿宋" w:hAnsi="仿宋" w:hint="eastAsia"/>
          <w:sz w:val="28"/>
          <w:szCs w:val="28"/>
        </w:rPr>
        <w:t>》</w:t>
      </w:r>
      <w:r w:rsidR="003B7E57">
        <w:rPr>
          <w:rFonts w:ascii="仿宋" w:eastAsia="仿宋" w:hAnsi="仿宋" w:hint="eastAsia"/>
          <w:sz w:val="28"/>
          <w:szCs w:val="28"/>
        </w:rPr>
        <w:t>，具体见天大研招网：</w:t>
      </w:r>
      <w:r w:rsidR="003B7E57" w:rsidRPr="003B7E57">
        <w:rPr>
          <w:rFonts w:ascii="仿宋" w:eastAsia="仿宋" w:hAnsi="仿宋"/>
          <w:sz w:val="28"/>
          <w:szCs w:val="28"/>
        </w:rPr>
        <w:t>http://yzb.tju.edu.cn/zsjz/tkbs/202010/W020201019417156579548.pdf</w:t>
      </w:r>
      <w:r w:rsidR="00F9197A">
        <w:rPr>
          <w:rFonts w:ascii="仿宋" w:eastAsia="仿宋" w:hAnsi="仿宋" w:hint="eastAsia"/>
          <w:sz w:val="28"/>
          <w:szCs w:val="28"/>
        </w:rPr>
        <w:t>。</w:t>
      </w:r>
      <w:r w:rsidR="00835A4E" w:rsidRPr="00835A4E">
        <w:rPr>
          <w:rFonts w:ascii="仿宋" w:eastAsia="仿宋" w:hAnsi="仿宋" w:hint="eastAsia"/>
          <w:sz w:val="28"/>
          <w:szCs w:val="28"/>
        </w:rPr>
        <w:t>类型Ⅲ</w:t>
      </w:r>
      <w:r w:rsidR="00835A4E">
        <w:rPr>
          <w:rFonts w:ascii="仿宋" w:eastAsia="仿宋" w:hAnsi="仿宋" w:hint="eastAsia"/>
          <w:sz w:val="28"/>
          <w:szCs w:val="28"/>
        </w:rPr>
        <w:t>综合考核方案和录取规则请参考《</w:t>
      </w:r>
      <w:r w:rsidR="00835A4E" w:rsidRPr="00835A4E">
        <w:rPr>
          <w:rFonts w:ascii="仿宋" w:eastAsia="仿宋" w:hAnsi="仿宋" w:hint="eastAsia"/>
          <w:sz w:val="28"/>
          <w:szCs w:val="28"/>
        </w:rPr>
        <w:t>天津大学环境学院2020年工程博士专业学位招生办法</w:t>
      </w:r>
      <w:r w:rsidR="00835A4E">
        <w:rPr>
          <w:rFonts w:ascii="仿宋" w:eastAsia="仿宋" w:hAnsi="仿宋" w:hint="eastAsia"/>
          <w:sz w:val="28"/>
          <w:szCs w:val="28"/>
        </w:rPr>
        <w:t>》</w:t>
      </w:r>
      <w:r w:rsidR="00835A4E" w:rsidRPr="00835A4E">
        <w:rPr>
          <w:rFonts w:ascii="仿宋" w:eastAsia="仿宋" w:hAnsi="仿宋"/>
          <w:sz w:val="28"/>
          <w:szCs w:val="28"/>
        </w:rPr>
        <w:t>http://yzb.tju.edu.cn/xwzx/tkbs_xw/202001/W020200107551413657056.pdf</w:t>
      </w:r>
      <w:r w:rsidR="00C7116E">
        <w:rPr>
          <w:rFonts w:ascii="仿宋" w:eastAsia="仿宋" w:hAnsi="仿宋"/>
          <w:sz w:val="28"/>
          <w:szCs w:val="28"/>
        </w:rPr>
        <w:t>,</w:t>
      </w:r>
      <w:r w:rsidR="003B7E57">
        <w:rPr>
          <w:rFonts w:ascii="仿宋" w:eastAsia="仿宋" w:hAnsi="仿宋" w:hint="eastAsia"/>
          <w:sz w:val="28"/>
          <w:szCs w:val="28"/>
        </w:rPr>
        <w:t>请考生按照</w:t>
      </w:r>
      <w:r w:rsidR="00667E68">
        <w:rPr>
          <w:rFonts w:ascii="仿宋" w:eastAsia="仿宋" w:hAnsi="仿宋" w:hint="eastAsia"/>
          <w:sz w:val="28"/>
          <w:szCs w:val="28"/>
        </w:rPr>
        <w:t>相应类型招生</w:t>
      </w:r>
      <w:bookmarkStart w:id="0" w:name="_GoBack"/>
      <w:bookmarkEnd w:id="0"/>
      <w:r w:rsidR="003B7E57">
        <w:rPr>
          <w:rFonts w:ascii="仿宋" w:eastAsia="仿宋" w:hAnsi="仿宋" w:hint="eastAsia"/>
          <w:sz w:val="28"/>
          <w:szCs w:val="28"/>
        </w:rPr>
        <w:t>办法要求提前准备考核ppt。</w:t>
      </w:r>
      <w:r w:rsidR="00C826EA">
        <w:rPr>
          <w:rFonts w:ascii="仿宋" w:eastAsia="仿宋" w:hAnsi="仿宋" w:hint="eastAsia"/>
          <w:sz w:val="28"/>
          <w:szCs w:val="28"/>
        </w:rPr>
        <w:t>考</w:t>
      </w:r>
      <w:r w:rsidR="00EE22AA">
        <w:rPr>
          <w:rFonts w:ascii="仿宋" w:eastAsia="仿宋" w:hAnsi="仿宋" w:hint="eastAsia"/>
          <w:sz w:val="28"/>
          <w:szCs w:val="28"/>
        </w:rPr>
        <w:t>核</w:t>
      </w:r>
      <w:r w:rsidRPr="00347C9C">
        <w:rPr>
          <w:rFonts w:ascii="仿宋" w:eastAsia="仿宋" w:hAnsi="仿宋"/>
          <w:sz w:val="28"/>
          <w:szCs w:val="28"/>
        </w:rPr>
        <w:t>专家</w:t>
      </w:r>
      <w:r w:rsidR="0028352B" w:rsidRPr="00347C9C">
        <w:rPr>
          <w:rFonts w:ascii="仿宋" w:eastAsia="仿宋" w:hAnsi="仿宋"/>
          <w:sz w:val="28"/>
          <w:szCs w:val="28"/>
        </w:rPr>
        <w:t>组成员一般</w:t>
      </w:r>
      <w:r w:rsidR="00C423D4">
        <w:rPr>
          <w:rFonts w:ascii="仿宋" w:eastAsia="仿宋" w:hAnsi="仿宋" w:hint="eastAsia"/>
          <w:sz w:val="28"/>
          <w:szCs w:val="28"/>
        </w:rPr>
        <w:t>不少于5人</w:t>
      </w:r>
      <w:r w:rsidR="00D12266" w:rsidRPr="00347C9C">
        <w:rPr>
          <w:rFonts w:ascii="仿宋" w:eastAsia="仿宋" w:hAnsi="仿宋" w:hint="eastAsia"/>
          <w:sz w:val="28"/>
          <w:szCs w:val="28"/>
        </w:rPr>
        <w:t>。</w:t>
      </w:r>
    </w:p>
    <w:p w:rsidR="00634582" w:rsidRDefault="00C826EA" w:rsidP="0022018B">
      <w:pPr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本次选拔考核结果要</w:t>
      </w:r>
      <w:r w:rsidR="00AA49A9" w:rsidRPr="00347C9C">
        <w:rPr>
          <w:rFonts w:ascii="仿宋" w:eastAsia="仿宋" w:hAnsi="仿宋"/>
          <w:sz w:val="28"/>
          <w:szCs w:val="28"/>
        </w:rPr>
        <w:t>按照</w:t>
      </w:r>
      <w:r w:rsidR="001B7B7D" w:rsidRPr="00347C9C">
        <w:rPr>
          <w:rFonts w:ascii="仿宋" w:eastAsia="仿宋" w:hAnsi="仿宋"/>
          <w:sz w:val="28"/>
          <w:szCs w:val="28"/>
        </w:rPr>
        <w:t>申请人</w:t>
      </w:r>
      <w:r w:rsidR="003B7E57">
        <w:rPr>
          <w:rFonts w:ascii="仿宋" w:eastAsia="仿宋" w:hAnsi="仿宋" w:hint="eastAsia"/>
          <w:sz w:val="28"/>
          <w:szCs w:val="28"/>
        </w:rPr>
        <w:t>报考类型、</w:t>
      </w:r>
      <w:r w:rsidR="00492986">
        <w:rPr>
          <w:rFonts w:ascii="仿宋" w:eastAsia="仿宋" w:hAnsi="仿宋" w:hint="eastAsia"/>
          <w:sz w:val="28"/>
          <w:szCs w:val="28"/>
        </w:rPr>
        <w:t>志愿及</w:t>
      </w:r>
      <w:r w:rsidR="00EE22AA">
        <w:rPr>
          <w:rFonts w:ascii="仿宋" w:eastAsia="仿宋" w:hAnsi="仿宋" w:hint="eastAsia"/>
          <w:sz w:val="28"/>
          <w:szCs w:val="28"/>
        </w:rPr>
        <w:t>考核</w:t>
      </w:r>
      <w:r w:rsidR="00AA49A9" w:rsidRPr="00347C9C">
        <w:rPr>
          <w:rFonts w:ascii="仿宋" w:eastAsia="仿宋" w:hAnsi="仿宋"/>
          <w:sz w:val="28"/>
          <w:szCs w:val="28"/>
        </w:rPr>
        <w:t>总成绩</w:t>
      </w:r>
      <w:r w:rsidR="001B7B7D" w:rsidRPr="00347C9C">
        <w:rPr>
          <w:rFonts w:ascii="仿宋" w:eastAsia="仿宋" w:hAnsi="仿宋"/>
          <w:sz w:val="28"/>
          <w:szCs w:val="28"/>
        </w:rPr>
        <w:t>由高到低进行排名，</w:t>
      </w:r>
      <w:r w:rsidR="00AA49A9" w:rsidRPr="00347C9C">
        <w:rPr>
          <w:rFonts w:ascii="仿宋" w:eastAsia="仿宋" w:hAnsi="仿宋"/>
          <w:sz w:val="28"/>
          <w:szCs w:val="28"/>
        </w:rPr>
        <w:t>确定</w:t>
      </w:r>
      <w:r w:rsidR="003B7E57">
        <w:rPr>
          <w:rFonts w:ascii="仿宋" w:eastAsia="仿宋" w:hAnsi="仿宋" w:hint="eastAsia"/>
          <w:sz w:val="28"/>
          <w:szCs w:val="28"/>
        </w:rPr>
        <w:t>拟录取</w:t>
      </w:r>
      <w:r w:rsidR="00AA49A9" w:rsidRPr="00347C9C">
        <w:rPr>
          <w:rFonts w:ascii="仿宋" w:eastAsia="仿宋" w:hAnsi="仿宋"/>
          <w:sz w:val="28"/>
          <w:szCs w:val="28"/>
        </w:rPr>
        <w:t>名单</w:t>
      </w:r>
      <w:r w:rsidR="001B7B7D" w:rsidRPr="00347C9C">
        <w:rPr>
          <w:rFonts w:ascii="仿宋" w:eastAsia="仿宋" w:hAnsi="仿宋"/>
          <w:sz w:val="28"/>
          <w:szCs w:val="28"/>
        </w:rPr>
        <w:t>。</w:t>
      </w:r>
      <w:r w:rsidR="00EE22AA">
        <w:rPr>
          <w:rFonts w:ascii="仿宋" w:eastAsia="仿宋" w:hAnsi="仿宋" w:hint="eastAsia"/>
          <w:sz w:val="28"/>
          <w:szCs w:val="28"/>
        </w:rPr>
        <w:t>考核</w:t>
      </w:r>
      <w:r w:rsidR="00AA49A9" w:rsidRPr="00347C9C">
        <w:rPr>
          <w:rFonts w:ascii="仿宋" w:eastAsia="仿宋" w:hAnsi="仿宋"/>
          <w:sz w:val="28"/>
          <w:szCs w:val="28"/>
        </w:rPr>
        <w:t>总</w:t>
      </w:r>
      <w:r w:rsidR="00C40B10" w:rsidRPr="00347C9C">
        <w:rPr>
          <w:rFonts w:ascii="仿宋" w:eastAsia="仿宋" w:hAnsi="仿宋"/>
          <w:sz w:val="28"/>
          <w:szCs w:val="28"/>
        </w:rPr>
        <w:t>成绩低于60分</w:t>
      </w:r>
      <w:r w:rsidR="00176D70">
        <w:rPr>
          <w:rFonts w:ascii="仿宋" w:eastAsia="仿宋" w:hAnsi="仿宋" w:hint="eastAsia"/>
          <w:sz w:val="28"/>
          <w:szCs w:val="28"/>
        </w:rPr>
        <w:t>（以百分制计）</w:t>
      </w:r>
      <w:r w:rsidR="00AA49A9" w:rsidRPr="00347C9C">
        <w:rPr>
          <w:rFonts w:ascii="仿宋" w:eastAsia="仿宋" w:hAnsi="仿宋"/>
          <w:sz w:val="28"/>
          <w:szCs w:val="28"/>
        </w:rPr>
        <w:t>的申请人</w:t>
      </w:r>
      <w:r w:rsidR="003B7E57">
        <w:rPr>
          <w:rFonts w:ascii="仿宋" w:eastAsia="仿宋" w:hAnsi="仿宋" w:hint="eastAsia"/>
          <w:sz w:val="28"/>
          <w:szCs w:val="28"/>
        </w:rPr>
        <w:t>不予</w:t>
      </w:r>
      <w:r w:rsidR="000E0FCE">
        <w:rPr>
          <w:rFonts w:ascii="仿宋" w:eastAsia="仿宋" w:hAnsi="仿宋" w:hint="eastAsia"/>
          <w:sz w:val="28"/>
          <w:szCs w:val="28"/>
        </w:rPr>
        <w:t>录取</w:t>
      </w:r>
      <w:r w:rsidR="00C40B10" w:rsidRPr="00347C9C">
        <w:rPr>
          <w:rFonts w:ascii="仿宋" w:eastAsia="仿宋" w:hAnsi="仿宋"/>
          <w:sz w:val="28"/>
          <w:szCs w:val="28"/>
        </w:rPr>
        <w:t>。</w:t>
      </w:r>
    </w:p>
    <w:p w:rsidR="001D0980" w:rsidRDefault="002C0873" w:rsidP="002C5DCA">
      <w:pPr>
        <w:adjustRightInd w:val="0"/>
        <w:snapToGrid w:val="0"/>
        <w:spacing w:line="4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ab/>
      </w:r>
      <w:r w:rsidR="00F9197A">
        <w:rPr>
          <w:rFonts w:ascii="仿宋" w:eastAsia="仿宋" w:hAnsi="仿宋" w:hint="eastAsia"/>
          <w:b/>
          <w:sz w:val="28"/>
          <w:szCs w:val="28"/>
        </w:rPr>
        <w:t>五</w:t>
      </w:r>
      <w:r w:rsidR="001D0980">
        <w:rPr>
          <w:rFonts w:ascii="仿宋" w:eastAsia="仿宋" w:hAnsi="仿宋" w:hint="eastAsia"/>
          <w:b/>
          <w:sz w:val="28"/>
          <w:szCs w:val="28"/>
        </w:rPr>
        <w:t>、</w:t>
      </w:r>
      <w:r w:rsidR="00C826EA">
        <w:rPr>
          <w:rFonts w:ascii="仿宋" w:eastAsia="仿宋" w:hAnsi="仿宋" w:hint="eastAsia"/>
          <w:b/>
          <w:sz w:val="28"/>
          <w:szCs w:val="28"/>
        </w:rPr>
        <w:t>信息公开</w:t>
      </w:r>
      <w:r w:rsidR="005D4195">
        <w:rPr>
          <w:rFonts w:ascii="仿宋" w:eastAsia="仿宋" w:hAnsi="仿宋" w:hint="eastAsia"/>
          <w:b/>
          <w:sz w:val="28"/>
          <w:szCs w:val="28"/>
        </w:rPr>
        <w:t>及监督机制</w:t>
      </w:r>
    </w:p>
    <w:p w:rsidR="00C826EA" w:rsidRPr="00F9197A" w:rsidRDefault="005D0EDD" w:rsidP="00023D69">
      <w:pPr>
        <w:adjustRightInd w:val="0"/>
        <w:snapToGrid w:val="0"/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选拔</w:t>
      </w:r>
      <w:r w:rsidR="00C826EA" w:rsidRPr="00F9197A">
        <w:rPr>
          <w:rFonts w:ascii="仿宋" w:eastAsia="仿宋" w:hAnsi="仿宋" w:hint="eastAsia"/>
          <w:sz w:val="28"/>
          <w:szCs w:val="28"/>
        </w:rPr>
        <w:t>过程</w:t>
      </w:r>
      <w:r w:rsidR="00F9197A" w:rsidRPr="00F9197A">
        <w:rPr>
          <w:rFonts w:ascii="仿宋" w:eastAsia="仿宋" w:hAnsi="仿宋" w:hint="eastAsia"/>
          <w:sz w:val="28"/>
          <w:szCs w:val="28"/>
        </w:rPr>
        <w:t>要坚持公开、公正和公平原则，</w:t>
      </w:r>
      <w:r w:rsidR="00C826EA" w:rsidRPr="00F9197A">
        <w:rPr>
          <w:rFonts w:ascii="仿宋" w:eastAsia="仿宋" w:hAnsi="仿宋" w:hint="eastAsia"/>
          <w:sz w:val="28"/>
          <w:szCs w:val="28"/>
        </w:rPr>
        <w:t>通过多种渠道</w:t>
      </w:r>
      <w:r w:rsidR="00C826EA" w:rsidRPr="007E7858">
        <w:rPr>
          <w:rFonts w:ascii="仿宋" w:eastAsia="仿宋" w:hAnsi="仿宋" w:hint="eastAsia"/>
          <w:sz w:val="28"/>
          <w:szCs w:val="28"/>
        </w:rPr>
        <w:t>及时公开</w:t>
      </w:r>
      <w:r w:rsidRPr="007E7858">
        <w:rPr>
          <w:rFonts w:ascii="仿宋" w:eastAsia="仿宋" w:hAnsi="仿宋" w:hint="eastAsia"/>
          <w:sz w:val="28"/>
          <w:szCs w:val="28"/>
        </w:rPr>
        <w:t>申请政策、</w:t>
      </w:r>
      <w:r w:rsidR="00176D70" w:rsidRPr="007E7858">
        <w:rPr>
          <w:rFonts w:ascii="仿宋" w:eastAsia="仿宋" w:hAnsi="仿宋" w:hint="eastAsia"/>
          <w:sz w:val="28"/>
          <w:szCs w:val="28"/>
        </w:rPr>
        <w:t>选拔办法、</w:t>
      </w:r>
      <w:r w:rsidRPr="007E7858">
        <w:rPr>
          <w:rFonts w:ascii="仿宋" w:eastAsia="仿宋" w:hAnsi="仿宋" w:hint="eastAsia"/>
          <w:sz w:val="28"/>
          <w:szCs w:val="28"/>
        </w:rPr>
        <w:t>申请信息、拟录取名单</w:t>
      </w:r>
      <w:r w:rsidR="00C826EA" w:rsidRPr="007E7858">
        <w:rPr>
          <w:rFonts w:ascii="仿宋" w:eastAsia="仿宋" w:hAnsi="仿宋" w:hint="eastAsia"/>
          <w:sz w:val="28"/>
          <w:szCs w:val="28"/>
        </w:rPr>
        <w:t>等</w:t>
      </w:r>
      <w:r w:rsidR="005D4195">
        <w:rPr>
          <w:rFonts w:ascii="仿宋" w:eastAsia="仿宋" w:hAnsi="仿宋" w:hint="eastAsia"/>
          <w:sz w:val="28"/>
          <w:szCs w:val="28"/>
        </w:rPr>
        <w:t>，</w:t>
      </w:r>
      <w:r w:rsidR="009D5530">
        <w:rPr>
          <w:rFonts w:ascii="仿宋" w:eastAsia="仿宋" w:hAnsi="仿宋" w:hint="eastAsia"/>
          <w:sz w:val="28"/>
          <w:szCs w:val="28"/>
        </w:rPr>
        <w:t>公示</w:t>
      </w:r>
      <w:r w:rsidR="005D4195">
        <w:rPr>
          <w:rFonts w:ascii="仿宋" w:eastAsia="仿宋" w:hAnsi="仿宋" w:hint="eastAsia"/>
          <w:sz w:val="28"/>
          <w:szCs w:val="28"/>
        </w:rPr>
        <w:t>时间不少于10个工作日</w:t>
      </w:r>
      <w:r w:rsidR="00C826EA" w:rsidRPr="007E7858">
        <w:rPr>
          <w:rFonts w:ascii="仿宋" w:eastAsia="仿宋" w:hAnsi="仿宋" w:hint="eastAsia"/>
          <w:sz w:val="28"/>
          <w:szCs w:val="28"/>
        </w:rPr>
        <w:t>。</w:t>
      </w:r>
    </w:p>
    <w:p w:rsidR="00644FD6" w:rsidRDefault="00C826EA" w:rsidP="008829DB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D0EDD">
        <w:rPr>
          <w:rFonts w:ascii="仿宋" w:eastAsia="仿宋" w:hAnsi="仿宋" w:hint="eastAsia"/>
          <w:sz w:val="28"/>
          <w:szCs w:val="28"/>
        </w:rPr>
        <w:t>凡对选拔结果持有异议的申请人或</w:t>
      </w:r>
      <w:r w:rsidR="007E7858">
        <w:rPr>
          <w:rFonts w:ascii="仿宋" w:eastAsia="仿宋" w:hAnsi="仿宋" w:hint="eastAsia"/>
          <w:sz w:val="28"/>
          <w:szCs w:val="28"/>
        </w:rPr>
        <w:t>研究生指导教师</w:t>
      </w:r>
      <w:r w:rsidRPr="005D0EDD">
        <w:rPr>
          <w:rFonts w:ascii="仿宋" w:eastAsia="仿宋" w:hAnsi="仿宋" w:hint="eastAsia"/>
          <w:sz w:val="28"/>
          <w:szCs w:val="28"/>
        </w:rPr>
        <w:t>，可在公示期间进行申诉。申诉人向学院研究生招生领导小组提交书面申诉书及有关证明材料，由学院处理并存档备案；如对院级处理结果不服，可在院级处理结果下达后5个工作日内向研究生院进行申诉</w:t>
      </w:r>
      <w:r w:rsidR="00644FD6">
        <w:rPr>
          <w:rFonts w:ascii="仿宋" w:eastAsia="仿宋" w:hAnsi="仿宋" w:hint="eastAsia"/>
          <w:sz w:val="28"/>
          <w:szCs w:val="28"/>
        </w:rPr>
        <w:t>。</w:t>
      </w:r>
    </w:p>
    <w:p w:rsidR="00C826EA" w:rsidRPr="005D0EDD" w:rsidRDefault="005D0EDD" w:rsidP="00BD7E13">
      <w:pPr>
        <w:tabs>
          <w:tab w:val="left" w:pos="6720"/>
        </w:tabs>
        <w:autoSpaceDE w:val="0"/>
        <w:autoSpaceDN w:val="0"/>
        <w:adjustRightInd w:val="0"/>
        <w:snapToGrid w:val="0"/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B834EA">
        <w:rPr>
          <w:rFonts w:ascii="仿宋" w:eastAsia="仿宋" w:hAnsi="仿宋" w:hint="eastAsia"/>
          <w:sz w:val="28"/>
          <w:szCs w:val="28"/>
        </w:rPr>
        <w:t>学</w:t>
      </w:r>
      <w:r w:rsidR="00644FD6">
        <w:rPr>
          <w:rFonts w:ascii="仿宋" w:eastAsia="仿宋" w:hAnsi="仿宋" w:hint="eastAsia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申诉电话：022-</w:t>
      </w:r>
      <w:r w:rsidR="00B834EA">
        <w:rPr>
          <w:rFonts w:ascii="仿宋" w:eastAsia="仿宋" w:hAnsi="仿宋"/>
          <w:sz w:val="28"/>
          <w:szCs w:val="28"/>
        </w:rPr>
        <w:t>27892622</w:t>
      </w:r>
      <w:r>
        <w:rPr>
          <w:rFonts w:ascii="仿宋" w:eastAsia="仿宋" w:hAnsi="仿宋" w:hint="eastAsia"/>
          <w:sz w:val="28"/>
          <w:szCs w:val="28"/>
        </w:rPr>
        <w:t>，</w:t>
      </w:r>
      <w:r w:rsidR="00644FD6">
        <w:rPr>
          <w:rFonts w:ascii="仿宋" w:eastAsia="仿宋" w:hAnsi="仿宋" w:hint="eastAsia"/>
          <w:sz w:val="28"/>
          <w:szCs w:val="28"/>
        </w:rPr>
        <w:t>申诉</w:t>
      </w:r>
      <w:r>
        <w:rPr>
          <w:rFonts w:ascii="仿宋" w:eastAsia="仿宋" w:hAnsi="仿宋" w:hint="eastAsia"/>
          <w:sz w:val="28"/>
          <w:szCs w:val="28"/>
        </w:rPr>
        <w:t>邮箱：</w:t>
      </w:r>
      <w:hyperlink r:id="rId10" w:history="1">
        <w:r w:rsidR="00B834EA" w:rsidRPr="00372BA2">
          <w:rPr>
            <w:rStyle w:val="a8"/>
            <w:sz w:val="28"/>
            <w:szCs w:val="28"/>
            <w:shd w:val="clear" w:color="auto" w:fill="FFFFFF"/>
          </w:rPr>
          <w:t>tju_yjs@163.com</w:t>
        </w:r>
      </w:hyperlink>
      <w:r>
        <w:rPr>
          <w:rFonts w:ascii="仿宋" w:eastAsia="仿宋" w:hAnsi="仿宋" w:hint="eastAsia"/>
          <w:sz w:val="28"/>
          <w:szCs w:val="28"/>
        </w:rPr>
        <w:t>）</w:t>
      </w:r>
      <w:r w:rsidR="00C826EA" w:rsidRPr="005D0EDD">
        <w:rPr>
          <w:rFonts w:ascii="仿宋" w:eastAsia="仿宋" w:hAnsi="仿宋" w:hint="eastAsia"/>
          <w:sz w:val="28"/>
          <w:szCs w:val="28"/>
        </w:rPr>
        <w:t>。</w:t>
      </w:r>
    </w:p>
    <w:p w:rsidR="002C0873" w:rsidRDefault="002C0873" w:rsidP="002C5DCA">
      <w:pPr>
        <w:autoSpaceDE w:val="0"/>
        <w:autoSpaceDN w:val="0"/>
        <w:adjustRightInd w:val="0"/>
        <w:snapToGrid w:val="0"/>
        <w:spacing w:line="480" w:lineRule="exact"/>
        <w:ind w:right="700" w:firstLineChars="2250" w:firstLine="6300"/>
        <w:rPr>
          <w:rFonts w:ascii="仿宋" w:eastAsia="仿宋" w:hAnsi="仿宋"/>
          <w:sz w:val="28"/>
          <w:szCs w:val="28"/>
        </w:rPr>
      </w:pPr>
    </w:p>
    <w:p w:rsidR="00EC1B63" w:rsidRPr="00347C9C" w:rsidRDefault="00B834EA" w:rsidP="00B834EA">
      <w:pPr>
        <w:autoSpaceDE w:val="0"/>
        <w:autoSpaceDN w:val="0"/>
        <w:adjustRightInd w:val="0"/>
        <w:snapToGrid w:val="0"/>
        <w:spacing w:line="480" w:lineRule="exact"/>
        <w:ind w:right="700" w:firstLineChars="2150" w:firstLine="60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环境学院</w:t>
      </w:r>
    </w:p>
    <w:p w:rsidR="00EC1B63" w:rsidRPr="00347C9C" w:rsidRDefault="00A532E4" w:rsidP="003B7E57">
      <w:pPr>
        <w:autoSpaceDE w:val="0"/>
        <w:autoSpaceDN w:val="0"/>
        <w:adjustRightInd w:val="0"/>
        <w:snapToGrid w:val="0"/>
        <w:spacing w:line="480" w:lineRule="exact"/>
        <w:ind w:left="5320" w:right="560" w:firstLineChars="200" w:firstLine="560"/>
        <w:rPr>
          <w:rFonts w:ascii="仿宋" w:eastAsia="仿宋" w:hAnsi="仿宋"/>
          <w:sz w:val="28"/>
          <w:szCs w:val="28"/>
        </w:rPr>
      </w:pPr>
      <w:r w:rsidRPr="00347C9C">
        <w:rPr>
          <w:rFonts w:ascii="仿宋" w:eastAsia="仿宋" w:hAnsi="仿宋" w:hint="eastAsia"/>
          <w:sz w:val="28"/>
          <w:szCs w:val="28"/>
        </w:rPr>
        <w:t>20</w:t>
      </w:r>
      <w:r w:rsidR="004768B0">
        <w:rPr>
          <w:rFonts w:ascii="仿宋" w:eastAsia="仿宋" w:hAnsi="仿宋" w:hint="eastAsia"/>
          <w:sz w:val="28"/>
          <w:szCs w:val="28"/>
        </w:rPr>
        <w:t>20</w:t>
      </w:r>
      <w:r w:rsidR="00EC1B63" w:rsidRPr="00347C9C">
        <w:rPr>
          <w:rFonts w:ascii="仿宋" w:eastAsia="仿宋" w:hAnsi="仿宋" w:hint="eastAsia"/>
          <w:sz w:val="28"/>
          <w:szCs w:val="28"/>
        </w:rPr>
        <w:t>年</w:t>
      </w:r>
      <w:r w:rsidR="00E5525A">
        <w:rPr>
          <w:rFonts w:ascii="仿宋" w:eastAsia="仿宋" w:hAnsi="仿宋" w:hint="eastAsia"/>
          <w:sz w:val="28"/>
          <w:szCs w:val="28"/>
        </w:rPr>
        <w:t>1</w:t>
      </w:r>
      <w:r w:rsidR="004768B0">
        <w:rPr>
          <w:rFonts w:ascii="仿宋" w:eastAsia="仿宋" w:hAnsi="仿宋" w:hint="eastAsia"/>
          <w:sz w:val="28"/>
          <w:szCs w:val="28"/>
        </w:rPr>
        <w:t>0</w:t>
      </w:r>
      <w:r w:rsidR="00EC1B63" w:rsidRPr="00347C9C">
        <w:rPr>
          <w:rFonts w:ascii="仿宋" w:eastAsia="仿宋" w:hAnsi="仿宋" w:hint="eastAsia"/>
          <w:sz w:val="28"/>
          <w:szCs w:val="28"/>
        </w:rPr>
        <w:t>月</w:t>
      </w:r>
    </w:p>
    <w:sectPr w:rsidR="00EC1B63" w:rsidRPr="00347C9C" w:rsidSect="00A200D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F7" w:rsidRDefault="003904F7" w:rsidP="00A24E4F">
      <w:r>
        <w:separator/>
      </w:r>
    </w:p>
  </w:endnote>
  <w:endnote w:type="continuationSeparator" w:id="0">
    <w:p w:rsidR="003904F7" w:rsidRDefault="003904F7" w:rsidP="00A2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F7" w:rsidRDefault="003904F7" w:rsidP="00A24E4F">
      <w:r>
        <w:separator/>
      </w:r>
    </w:p>
  </w:footnote>
  <w:footnote w:type="continuationSeparator" w:id="0">
    <w:p w:rsidR="003904F7" w:rsidRDefault="003904F7" w:rsidP="00A2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90"/>
    <w:multiLevelType w:val="hybridMultilevel"/>
    <w:tmpl w:val="DE1EA1F0"/>
    <w:lvl w:ilvl="0" w:tplc="502C2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274B5"/>
    <w:multiLevelType w:val="hybridMultilevel"/>
    <w:tmpl w:val="4D7CE3CC"/>
    <w:lvl w:ilvl="0" w:tplc="26BEBD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FF3C28"/>
    <w:multiLevelType w:val="hybridMultilevel"/>
    <w:tmpl w:val="152CBF66"/>
    <w:lvl w:ilvl="0" w:tplc="D2EAF2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E35CD3"/>
    <w:multiLevelType w:val="hybridMultilevel"/>
    <w:tmpl w:val="DE1EA1F0"/>
    <w:lvl w:ilvl="0" w:tplc="502C2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A3265B"/>
    <w:multiLevelType w:val="hybridMultilevel"/>
    <w:tmpl w:val="548E5BA8"/>
    <w:lvl w:ilvl="0" w:tplc="AC9A2E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B"/>
    <w:rsid w:val="00001DDE"/>
    <w:rsid w:val="00003063"/>
    <w:rsid w:val="00006140"/>
    <w:rsid w:val="00012AFA"/>
    <w:rsid w:val="00015FF6"/>
    <w:rsid w:val="00021D1C"/>
    <w:rsid w:val="00023D69"/>
    <w:rsid w:val="00031E88"/>
    <w:rsid w:val="000412AD"/>
    <w:rsid w:val="00046817"/>
    <w:rsid w:val="000503DA"/>
    <w:rsid w:val="0005458B"/>
    <w:rsid w:val="00067317"/>
    <w:rsid w:val="00070AF2"/>
    <w:rsid w:val="00070D1E"/>
    <w:rsid w:val="0007194F"/>
    <w:rsid w:val="00076EE9"/>
    <w:rsid w:val="00082ED9"/>
    <w:rsid w:val="00086E91"/>
    <w:rsid w:val="000A5AD5"/>
    <w:rsid w:val="000A7184"/>
    <w:rsid w:val="000B00AE"/>
    <w:rsid w:val="000B4B57"/>
    <w:rsid w:val="000B4D6A"/>
    <w:rsid w:val="000B7D7E"/>
    <w:rsid w:val="000C23E2"/>
    <w:rsid w:val="000C6FED"/>
    <w:rsid w:val="000D1183"/>
    <w:rsid w:val="000D74B2"/>
    <w:rsid w:val="000E0A93"/>
    <w:rsid w:val="000E0FCE"/>
    <w:rsid w:val="000E6137"/>
    <w:rsid w:val="000F537C"/>
    <w:rsid w:val="00101555"/>
    <w:rsid w:val="00103767"/>
    <w:rsid w:val="00133468"/>
    <w:rsid w:val="00137ACB"/>
    <w:rsid w:val="001421D6"/>
    <w:rsid w:val="00143C6F"/>
    <w:rsid w:val="00147BA0"/>
    <w:rsid w:val="00152359"/>
    <w:rsid w:val="0015258D"/>
    <w:rsid w:val="00157EA3"/>
    <w:rsid w:val="001649D2"/>
    <w:rsid w:val="0016540C"/>
    <w:rsid w:val="00167A01"/>
    <w:rsid w:val="00176D70"/>
    <w:rsid w:val="00182CA5"/>
    <w:rsid w:val="00184AAB"/>
    <w:rsid w:val="001B170A"/>
    <w:rsid w:val="001B33A7"/>
    <w:rsid w:val="001B7B7D"/>
    <w:rsid w:val="001C0694"/>
    <w:rsid w:val="001C1D04"/>
    <w:rsid w:val="001C6087"/>
    <w:rsid w:val="001D0980"/>
    <w:rsid w:val="001D1720"/>
    <w:rsid w:val="001D78E2"/>
    <w:rsid w:val="001E3D26"/>
    <w:rsid w:val="001F007D"/>
    <w:rsid w:val="001F04F6"/>
    <w:rsid w:val="001F1C35"/>
    <w:rsid w:val="001F3DAB"/>
    <w:rsid w:val="002042B2"/>
    <w:rsid w:val="0020498C"/>
    <w:rsid w:val="0021025A"/>
    <w:rsid w:val="002175F7"/>
    <w:rsid w:val="0022018B"/>
    <w:rsid w:val="00223E2F"/>
    <w:rsid w:val="00231466"/>
    <w:rsid w:val="00232F70"/>
    <w:rsid w:val="002416E0"/>
    <w:rsid w:val="0024190C"/>
    <w:rsid w:val="00246ECD"/>
    <w:rsid w:val="00255E7E"/>
    <w:rsid w:val="002613E5"/>
    <w:rsid w:val="00262298"/>
    <w:rsid w:val="00265667"/>
    <w:rsid w:val="0028352B"/>
    <w:rsid w:val="002837BF"/>
    <w:rsid w:val="00286D80"/>
    <w:rsid w:val="0029319E"/>
    <w:rsid w:val="002A60FC"/>
    <w:rsid w:val="002A6A95"/>
    <w:rsid w:val="002C0741"/>
    <w:rsid w:val="002C0873"/>
    <w:rsid w:val="002C0DC8"/>
    <w:rsid w:val="002C5DCA"/>
    <w:rsid w:val="002D1CDF"/>
    <w:rsid w:val="002D374A"/>
    <w:rsid w:val="002E0713"/>
    <w:rsid w:val="002E1C65"/>
    <w:rsid w:val="002F379A"/>
    <w:rsid w:val="002F3D45"/>
    <w:rsid w:val="002F47E5"/>
    <w:rsid w:val="003014F2"/>
    <w:rsid w:val="003114E3"/>
    <w:rsid w:val="00320505"/>
    <w:rsid w:val="00321A77"/>
    <w:rsid w:val="003272ED"/>
    <w:rsid w:val="00327886"/>
    <w:rsid w:val="00347C9C"/>
    <w:rsid w:val="00347FF3"/>
    <w:rsid w:val="00351110"/>
    <w:rsid w:val="00366EBC"/>
    <w:rsid w:val="00370BD7"/>
    <w:rsid w:val="003808B9"/>
    <w:rsid w:val="00384AD4"/>
    <w:rsid w:val="003904F7"/>
    <w:rsid w:val="003A4C6F"/>
    <w:rsid w:val="003A5605"/>
    <w:rsid w:val="003B1850"/>
    <w:rsid w:val="003B7E57"/>
    <w:rsid w:val="003C1B28"/>
    <w:rsid w:val="003D7772"/>
    <w:rsid w:val="003F59C4"/>
    <w:rsid w:val="00413454"/>
    <w:rsid w:val="00414C97"/>
    <w:rsid w:val="00424327"/>
    <w:rsid w:val="00432540"/>
    <w:rsid w:val="00433671"/>
    <w:rsid w:val="00461571"/>
    <w:rsid w:val="004621F5"/>
    <w:rsid w:val="00471762"/>
    <w:rsid w:val="004768B0"/>
    <w:rsid w:val="004850B4"/>
    <w:rsid w:val="004865EB"/>
    <w:rsid w:val="00492986"/>
    <w:rsid w:val="004960CA"/>
    <w:rsid w:val="004B1886"/>
    <w:rsid w:val="004C1584"/>
    <w:rsid w:val="004C27C9"/>
    <w:rsid w:val="004C59AB"/>
    <w:rsid w:val="004C6F4C"/>
    <w:rsid w:val="004C74D5"/>
    <w:rsid w:val="004E1D96"/>
    <w:rsid w:val="004E351B"/>
    <w:rsid w:val="004E6728"/>
    <w:rsid w:val="004E78A5"/>
    <w:rsid w:val="004F0D17"/>
    <w:rsid w:val="004F0EA6"/>
    <w:rsid w:val="004F6E96"/>
    <w:rsid w:val="004F75DB"/>
    <w:rsid w:val="005040E7"/>
    <w:rsid w:val="00513D0D"/>
    <w:rsid w:val="00514815"/>
    <w:rsid w:val="00515DD6"/>
    <w:rsid w:val="0051605C"/>
    <w:rsid w:val="00521A13"/>
    <w:rsid w:val="00524A58"/>
    <w:rsid w:val="005508CF"/>
    <w:rsid w:val="00564CE6"/>
    <w:rsid w:val="00571354"/>
    <w:rsid w:val="00581E58"/>
    <w:rsid w:val="00582ECE"/>
    <w:rsid w:val="0058436B"/>
    <w:rsid w:val="00585544"/>
    <w:rsid w:val="00586149"/>
    <w:rsid w:val="00586459"/>
    <w:rsid w:val="00586CF8"/>
    <w:rsid w:val="00587FB0"/>
    <w:rsid w:val="005973EE"/>
    <w:rsid w:val="0059784F"/>
    <w:rsid w:val="005A2340"/>
    <w:rsid w:val="005A326D"/>
    <w:rsid w:val="005B2270"/>
    <w:rsid w:val="005B2EAC"/>
    <w:rsid w:val="005B7C88"/>
    <w:rsid w:val="005C5777"/>
    <w:rsid w:val="005C7096"/>
    <w:rsid w:val="005D0985"/>
    <w:rsid w:val="005D0EDD"/>
    <w:rsid w:val="005D4195"/>
    <w:rsid w:val="005D5481"/>
    <w:rsid w:val="005E194D"/>
    <w:rsid w:val="005E2993"/>
    <w:rsid w:val="005E3D01"/>
    <w:rsid w:val="005E7071"/>
    <w:rsid w:val="005F316D"/>
    <w:rsid w:val="005F586A"/>
    <w:rsid w:val="006026EC"/>
    <w:rsid w:val="00602A09"/>
    <w:rsid w:val="006058DA"/>
    <w:rsid w:val="00605F50"/>
    <w:rsid w:val="00620817"/>
    <w:rsid w:val="0062377E"/>
    <w:rsid w:val="00631FFD"/>
    <w:rsid w:val="00634428"/>
    <w:rsid w:val="00634582"/>
    <w:rsid w:val="00636F7A"/>
    <w:rsid w:val="00641B2A"/>
    <w:rsid w:val="00644FD6"/>
    <w:rsid w:val="00645D9D"/>
    <w:rsid w:val="00647D27"/>
    <w:rsid w:val="00647F8B"/>
    <w:rsid w:val="006607E1"/>
    <w:rsid w:val="00667463"/>
    <w:rsid w:val="00667580"/>
    <w:rsid w:val="00667E68"/>
    <w:rsid w:val="00671B3F"/>
    <w:rsid w:val="006901A7"/>
    <w:rsid w:val="00693202"/>
    <w:rsid w:val="006A02CB"/>
    <w:rsid w:val="006A1DB7"/>
    <w:rsid w:val="006A470E"/>
    <w:rsid w:val="006B5CE0"/>
    <w:rsid w:val="006B75CB"/>
    <w:rsid w:val="006B7C50"/>
    <w:rsid w:val="006C1371"/>
    <w:rsid w:val="006C62B2"/>
    <w:rsid w:val="006D1F88"/>
    <w:rsid w:val="006F3DAD"/>
    <w:rsid w:val="00702376"/>
    <w:rsid w:val="007040B9"/>
    <w:rsid w:val="00706F48"/>
    <w:rsid w:val="007073AF"/>
    <w:rsid w:val="00707868"/>
    <w:rsid w:val="007100DC"/>
    <w:rsid w:val="007109BC"/>
    <w:rsid w:val="00712D19"/>
    <w:rsid w:val="0071757B"/>
    <w:rsid w:val="00725DB9"/>
    <w:rsid w:val="00737A33"/>
    <w:rsid w:val="00754264"/>
    <w:rsid w:val="0077405E"/>
    <w:rsid w:val="00775A4D"/>
    <w:rsid w:val="0077724B"/>
    <w:rsid w:val="00783980"/>
    <w:rsid w:val="00792906"/>
    <w:rsid w:val="007A30CA"/>
    <w:rsid w:val="007A353A"/>
    <w:rsid w:val="007B0FC8"/>
    <w:rsid w:val="007B3564"/>
    <w:rsid w:val="007B4D9F"/>
    <w:rsid w:val="007B514C"/>
    <w:rsid w:val="007B5257"/>
    <w:rsid w:val="007B7BEA"/>
    <w:rsid w:val="007C7265"/>
    <w:rsid w:val="007C7C77"/>
    <w:rsid w:val="007D0E76"/>
    <w:rsid w:val="007E172A"/>
    <w:rsid w:val="007E3952"/>
    <w:rsid w:val="007E5B89"/>
    <w:rsid w:val="007E7858"/>
    <w:rsid w:val="007F03D6"/>
    <w:rsid w:val="007F1458"/>
    <w:rsid w:val="007F5093"/>
    <w:rsid w:val="00814E2C"/>
    <w:rsid w:val="00816D7C"/>
    <w:rsid w:val="00835A4E"/>
    <w:rsid w:val="00835A76"/>
    <w:rsid w:val="008409C5"/>
    <w:rsid w:val="00842AB5"/>
    <w:rsid w:val="0084451E"/>
    <w:rsid w:val="00844552"/>
    <w:rsid w:val="0085360D"/>
    <w:rsid w:val="00863414"/>
    <w:rsid w:val="0087178E"/>
    <w:rsid w:val="00872D7B"/>
    <w:rsid w:val="00880D5D"/>
    <w:rsid w:val="008829DB"/>
    <w:rsid w:val="00884F83"/>
    <w:rsid w:val="008858CB"/>
    <w:rsid w:val="00891E86"/>
    <w:rsid w:val="00894BC2"/>
    <w:rsid w:val="008A6A73"/>
    <w:rsid w:val="008A701B"/>
    <w:rsid w:val="008B2B90"/>
    <w:rsid w:val="008B4BB5"/>
    <w:rsid w:val="008C1212"/>
    <w:rsid w:val="008C352A"/>
    <w:rsid w:val="008C7663"/>
    <w:rsid w:val="008D16A5"/>
    <w:rsid w:val="008D71D2"/>
    <w:rsid w:val="008F44E8"/>
    <w:rsid w:val="00904FCE"/>
    <w:rsid w:val="00907658"/>
    <w:rsid w:val="009107D8"/>
    <w:rsid w:val="00914CCA"/>
    <w:rsid w:val="00916063"/>
    <w:rsid w:val="00917E96"/>
    <w:rsid w:val="009375DB"/>
    <w:rsid w:val="0095002B"/>
    <w:rsid w:val="00966E45"/>
    <w:rsid w:val="00967F36"/>
    <w:rsid w:val="009762F6"/>
    <w:rsid w:val="0098157E"/>
    <w:rsid w:val="00981CEC"/>
    <w:rsid w:val="00983F36"/>
    <w:rsid w:val="009848DC"/>
    <w:rsid w:val="00987515"/>
    <w:rsid w:val="00990768"/>
    <w:rsid w:val="00996616"/>
    <w:rsid w:val="00997CC5"/>
    <w:rsid w:val="009A6932"/>
    <w:rsid w:val="009B2BB2"/>
    <w:rsid w:val="009B5D73"/>
    <w:rsid w:val="009C3F69"/>
    <w:rsid w:val="009D5530"/>
    <w:rsid w:val="009F2924"/>
    <w:rsid w:val="009F7149"/>
    <w:rsid w:val="00A200DD"/>
    <w:rsid w:val="00A21086"/>
    <w:rsid w:val="00A24E4F"/>
    <w:rsid w:val="00A25F23"/>
    <w:rsid w:val="00A266B8"/>
    <w:rsid w:val="00A2756E"/>
    <w:rsid w:val="00A30280"/>
    <w:rsid w:val="00A410ED"/>
    <w:rsid w:val="00A528EC"/>
    <w:rsid w:val="00A532E4"/>
    <w:rsid w:val="00A5445F"/>
    <w:rsid w:val="00A56C41"/>
    <w:rsid w:val="00A61EF8"/>
    <w:rsid w:val="00A709BC"/>
    <w:rsid w:val="00AA14C7"/>
    <w:rsid w:val="00AA49A9"/>
    <w:rsid w:val="00AA4B05"/>
    <w:rsid w:val="00AB0396"/>
    <w:rsid w:val="00AC4618"/>
    <w:rsid w:val="00AD6AB1"/>
    <w:rsid w:val="00AE58B4"/>
    <w:rsid w:val="00AE6A5A"/>
    <w:rsid w:val="00AF1D18"/>
    <w:rsid w:val="00AF4206"/>
    <w:rsid w:val="00AF595E"/>
    <w:rsid w:val="00B03534"/>
    <w:rsid w:val="00B07B61"/>
    <w:rsid w:val="00B12F94"/>
    <w:rsid w:val="00B146A6"/>
    <w:rsid w:val="00B21385"/>
    <w:rsid w:val="00B2515A"/>
    <w:rsid w:val="00B25CA0"/>
    <w:rsid w:val="00B272BA"/>
    <w:rsid w:val="00B30965"/>
    <w:rsid w:val="00B3288F"/>
    <w:rsid w:val="00B40289"/>
    <w:rsid w:val="00B40E6A"/>
    <w:rsid w:val="00B45DAD"/>
    <w:rsid w:val="00B501CA"/>
    <w:rsid w:val="00B5154F"/>
    <w:rsid w:val="00B53E6D"/>
    <w:rsid w:val="00B541CA"/>
    <w:rsid w:val="00B627F7"/>
    <w:rsid w:val="00B669E1"/>
    <w:rsid w:val="00B834EA"/>
    <w:rsid w:val="00B93FDC"/>
    <w:rsid w:val="00BB39E0"/>
    <w:rsid w:val="00BB4699"/>
    <w:rsid w:val="00BB5983"/>
    <w:rsid w:val="00BB7D02"/>
    <w:rsid w:val="00BD136F"/>
    <w:rsid w:val="00BD1C4F"/>
    <w:rsid w:val="00BD3D33"/>
    <w:rsid w:val="00BD4FE3"/>
    <w:rsid w:val="00BD7E13"/>
    <w:rsid w:val="00BE075C"/>
    <w:rsid w:val="00BE47AC"/>
    <w:rsid w:val="00C10D1A"/>
    <w:rsid w:val="00C1676A"/>
    <w:rsid w:val="00C167EA"/>
    <w:rsid w:val="00C23EFD"/>
    <w:rsid w:val="00C26FBB"/>
    <w:rsid w:val="00C357C6"/>
    <w:rsid w:val="00C3580D"/>
    <w:rsid w:val="00C40B10"/>
    <w:rsid w:val="00C423D4"/>
    <w:rsid w:val="00C4640C"/>
    <w:rsid w:val="00C577F8"/>
    <w:rsid w:val="00C62861"/>
    <w:rsid w:val="00C64A21"/>
    <w:rsid w:val="00C64B64"/>
    <w:rsid w:val="00C67381"/>
    <w:rsid w:val="00C7116E"/>
    <w:rsid w:val="00C826EA"/>
    <w:rsid w:val="00C97C48"/>
    <w:rsid w:val="00CA5336"/>
    <w:rsid w:val="00CA630A"/>
    <w:rsid w:val="00CA7ED5"/>
    <w:rsid w:val="00CC4026"/>
    <w:rsid w:val="00CD475C"/>
    <w:rsid w:val="00CD6726"/>
    <w:rsid w:val="00CE6866"/>
    <w:rsid w:val="00CF152A"/>
    <w:rsid w:val="00D12266"/>
    <w:rsid w:val="00D221C4"/>
    <w:rsid w:val="00D413F8"/>
    <w:rsid w:val="00D5570E"/>
    <w:rsid w:val="00D644AA"/>
    <w:rsid w:val="00D65DA2"/>
    <w:rsid w:val="00D67BDD"/>
    <w:rsid w:val="00D70E40"/>
    <w:rsid w:val="00D74A0F"/>
    <w:rsid w:val="00D81928"/>
    <w:rsid w:val="00D85AF5"/>
    <w:rsid w:val="00D91350"/>
    <w:rsid w:val="00DA032F"/>
    <w:rsid w:val="00DA5C5C"/>
    <w:rsid w:val="00DB0B18"/>
    <w:rsid w:val="00DB0D26"/>
    <w:rsid w:val="00DB0E1D"/>
    <w:rsid w:val="00DB1DCE"/>
    <w:rsid w:val="00DB26D3"/>
    <w:rsid w:val="00DB4F73"/>
    <w:rsid w:val="00DC0785"/>
    <w:rsid w:val="00DC1B8E"/>
    <w:rsid w:val="00DC3A10"/>
    <w:rsid w:val="00DC4B6D"/>
    <w:rsid w:val="00DD241A"/>
    <w:rsid w:val="00DD301A"/>
    <w:rsid w:val="00DE2C95"/>
    <w:rsid w:val="00DF1D80"/>
    <w:rsid w:val="00DF1E36"/>
    <w:rsid w:val="00E0006A"/>
    <w:rsid w:val="00E01BD6"/>
    <w:rsid w:val="00E02DE5"/>
    <w:rsid w:val="00E15BA8"/>
    <w:rsid w:val="00E215A7"/>
    <w:rsid w:val="00E2653D"/>
    <w:rsid w:val="00E27C40"/>
    <w:rsid w:val="00E41F1F"/>
    <w:rsid w:val="00E4378F"/>
    <w:rsid w:val="00E54D8A"/>
    <w:rsid w:val="00E5525A"/>
    <w:rsid w:val="00E629E2"/>
    <w:rsid w:val="00E66D17"/>
    <w:rsid w:val="00E70FF0"/>
    <w:rsid w:val="00E757F4"/>
    <w:rsid w:val="00E75AC8"/>
    <w:rsid w:val="00E802AA"/>
    <w:rsid w:val="00E803F9"/>
    <w:rsid w:val="00E82DDE"/>
    <w:rsid w:val="00E82F36"/>
    <w:rsid w:val="00E86215"/>
    <w:rsid w:val="00E87E64"/>
    <w:rsid w:val="00E90361"/>
    <w:rsid w:val="00E906F3"/>
    <w:rsid w:val="00E95B0C"/>
    <w:rsid w:val="00E96C79"/>
    <w:rsid w:val="00EA29B1"/>
    <w:rsid w:val="00EA386B"/>
    <w:rsid w:val="00EA5EFC"/>
    <w:rsid w:val="00EB33B7"/>
    <w:rsid w:val="00EB79DF"/>
    <w:rsid w:val="00EC1B63"/>
    <w:rsid w:val="00EC3F8E"/>
    <w:rsid w:val="00ED06B9"/>
    <w:rsid w:val="00ED5037"/>
    <w:rsid w:val="00ED5BA3"/>
    <w:rsid w:val="00EE22AA"/>
    <w:rsid w:val="00EE61A0"/>
    <w:rsid w:val="00EF1D2D"/>
    <w:rsid w:val="00EF4E46"/>
    <w:rsid w:val="00F02A6B"/>
    <w:rsid w:val="00F03990"/>
    <w:rsid w:val="00F118A3"/>
    <w:rsid w:val="00F145CD"/>
    <w:rsid w:val="00F25F59"/>
    <w:rsid w:val="00F40384"/>
    <w:rsid w:val="00F420C0"/>
    <w:rsid w:val="00F46F0C"/>
    <w:rsid w:val="00F4761B"/>
    <w:rsid w:val="00F513E7"/>
    <w:rsid w:val="00F56380"/>
    <w:rsid w:val="00F60EC6"/>
    <w:rsid w:val="00F6116F"/>
    <w:rsid w:val="00F62411"/>
    <w:rsid w:val="00F658E8"/>
    <w:rsid w:val="00F72C5C"/>
    <w:rsid w:val="00F81C38"/>
    <w:rsid w:val="00F83866"/>
    <w:rsid w:val="00F90C11"/>
    <w:rsid w:val="00F9197A"/>
    <w:rsid w:val="00F92805"/>
    <w:rsid w:val="00FA4544"/>
    <w:rsid w:val="00FA5445"/>
    <w:rsid w:val="00FA5B89"/>
    <w:rsid w:val="00FB7B2B"/>
    <w:rsid w:val="00FC0A2B"/>
    <w:rsid w:val="00FC16B3"/>
    <w:rsid w:val="00FC49BA"/>
    <w:rsid w:val="00FC705E"/>
    <w:rsid w:val="00FD2A08"/>
    <w:rsid w:val="00FD4066"/>
    <w:rsid w:val="00FE0F92"/>
    <w:rsid w:val="00FE1285"/>
    <w:rsid w:val="00FE5F89"/>
    <w:rsid w:val="00FE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021B39-E4CD-4729-A024-6893B11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28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2">
    <w:name w:val="Body Text 2"/>
    <w:basedOn w:val="a"/>
    <w:rsid w:val="00152359"/>
    <w:pPr>
      <w:autoSpaceDE w:val="0"/>
      <w:autoSpaceDN w:val="0"/>
      <w:adjustRightInd w:val="0"/>
      <w:ind w:right="-25"/>
    </w:pPr>
    <w:rPr>
      <w:rFonts w:eastAsia="方正小标宋简体"/>
      <w:sz w:val="44"/>
      <w:szCs w:val="30"/>
    </w:rPr>
  </w:style>
  <w:style w:type="paragraph" w:styleId="a3">
    <w:name w:val="Balloon Text"/>
    <w:basedOn w:val="a"/>
    <w:semiHidden/>
    <w:rsid w:val="00894BC2"/>
    <w:rPr>
      <w:sz w:val="18"/>
      <w:szCs w:val="18"/>
    </w:rPr>
  </w:style>
  <w:style w:type="paragraph" w:styleId="a4">
    <w:name w:val="header"/>
    <w:basedOn w:val="a"/>
    <w:link w:val="a5"/>
    <w:rsid w:val="00A24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24E4F"/>
    <w:rPr>
      <w:kern w:val="2"/>
      <w:sz w:val="18"/>
      <w:szCs w:val="18"/>
    </w:rPr>
  </w:style>
  <w:style w:type="paragraph" w:styleId="a6">
    <w:name w:val="footer"/>
    <w:basedOn w:val="a"/>
    <w:link w:val="a7"/>
    <w:rsid w:val="00A24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24E4F"/>
    <w:rPr>
      <w:kern w:val="2"/>
      <w:sz w:val="18"/>
      <w:szCs w:val="18"/>
    </w:rPr>
  </w:style>
  <w:style w:type="character" w:styleId="a8">
    <w:name w:val="Hyperlink"/>
    <w:unhideWhenUsed/>
    <w:rsid w:val="00644FD6"/>
    <w:rPr>
      <w:color w:val="0000FF"/>
      <w:u w:val="single"/>
    </w:rPr>
  </w:style>
  <w:style w:type="table" w:styleId="a9">
    <w:name w:val="Table Grid"/>
    <w:basedOn w:val="a1"/>
    <w:rsid w:val="00E95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2C07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ocument Map"/>
    <w:basedOn w:val="a"/>
    <w:link w:val="ac"/>
    <w:semiHidden/>
    <w:unhideWhenUsed/>
    <w:rsid w:val="00586459"/>
    <w:rPr>
      <w:rFonts w:ascii="宋体"/>
      <w:sz w:val="18"/>
      <w:szCs w:val="18"/>
    </w:rPr>
  </w:style>
  <w:style w:type="character" w:customStyle="1" w:styleId="ac">
    <w:name w:val="文档结构图 字符"/>
    <w:link w:val="ab"/>
    <w:semiHidden/>
    <w:rsid w:val="00586459"/>
    <w:rPr>
      <w:rFonts w:ascii="宋体"/>
      <w:kern w:val="2"/>
      <w:sz w:val="18"/>
      <w:szCs w:val="18"/>
    </w:rPr>
  </w:style>
  <w:style w:type="character" w:styleId="ad">
    <w:name w:val="annotation reference"/>
    <w:semiHidden/>
    <w:unhideWhenUsed/>
    <w:rsid w:val="000B00AE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0B00AE"/>
    <w:pPr>
      <w:jc w:val="left"/>
    </w:pPr>
  </w:style>
  <w:style w:type="character" w:customStyle="1" w:styleId="af">
    <w:name w:val="批注文字 字符"/>
    <w:link w:val="ae"/>
    <w:semiHidden/>
    <w:rsid w:val="000B00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0B00AE"/>
    <w:rPr>
      <w:b/>
      <w:bCs/>
    </w:rPr>
  </w:style>
  <w:style w:type="character" w:customStyle="1" w:styleId="af1">
    <w:name w:val="批注主题 字符"/>
    <w:link w:val="af0"/>
    <w:semiHidden/>
    <w:rsid w:val="000B00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1.193.130.78/bszs/front/homePage/tutorInfo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ju_yjs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zb.tju.edu.cn/xwzx/tkbs_xw/201510/W02015101052651992309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B0FF-01E3-4DD7-934C-0D3B085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关于从1009级硕士研究生中选拔硕博连读生的通知</dc:title>
  <dc:creator>lenovo</dc:creator>
  <cp:lastModifiedBy>dell</cp:lastModifiedBy>
  <cp:revision>12</cp:revision>
  <cp:lastPrinted>2014-10-31T00:55:00Z</cp:lastPrinted>
  <dcterms:created xsi:type="dcterms:W3CDTF">2020-10-20T07:10:00Z</dcterms:created>
  <dcterms:modified xsi:type="dcterms:W3CDTF">2020-10-22T02:14:00Z</dcterms:modified>
</cp:coreProperties>
</file>